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5F" w:rsidRPr="00FA24E3" w:rsidRDefault="00B63E5F" w:rsidP="00B63E5F">
      <w:pPr>
        <w:pStyle w:val="2"/>
        <w:spacing w:line="360" w:lineRule="auto"/>
        <w:ind w:left="0" w:firstLine="709"/>
        <w:jc w:val="center"/>
        <w:rPr>
          <w:b w:val="0"/>
          <w:bCs w:val="0"/>
          <w:lang w:val="ru-RU"/>
        </w:rPr>
      </w:pPr>
      <w:r w:rsidRPr="00FA24E3">
        <w:rPr>
          <w:lang w:val="ru-RU"/>
        </w:rPr>
        <w:t>ВСЕРОССИЙСКАЯ ОЛИМПИАДА ШКОЛЬНИКОВ</w:t>
      </w:r>
      <w:r w:rsidRPr="00FA24E3">
        <w:rPr>
          <w:spacing w:val="-8"/>
          <w:lang w:val="ru-RU"/>
        </w:rPr>
        <w:t xml:space="preserve"> </w:t>
      </w:r>
      <w:r w:rsidRPr="00FA24E3">
        <w:rPr>
          <w:lang w:val="ru-RU"/>
        </w:rPr>
        <w:t>ПО НЕМЕЦКОМУ</w:t>
      </w:r>
      <w:r w:rsidRPr="00FA24E3">
        <w:rPr>
          <w:spacing w:val="-5"/>
          <w:lang w:val="ru-RU"/>
        </w:rPr>
        <w:t xml:space="preserve"> </w:t>
      </w:r>
      <w:r w:rsidRPr="00FA24E3">
        <w:rPr>
          <w:lang w:val="ru-RU"/>
        </w:rPr>
        <w:t>ЯЗЫКУ</w:t>
      </w: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b/>
          <w:sz w:val="24"/>
          <w:szCs w:val="24"/>
          <w:lang w:val="ru-RU"/>
        </w:rPr>
        <w:t>МЕТОДИЧЕСКИЕ</w:t>
      </w:r>
      <w:r w:rsidRPr="00FA24E3">
        <w:rPr>
          <w:rFonts w:ascii="Times New Roman" w:hAnsi="Times New Roman"/>
          <w:b/>
          <w:spacing w:val="-13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b/>
          <w:sz w:val="24"/>
          <w:szCs w:val="24"/>
          <w:lang w:val="ru-RU"/>
        </w:rPr>
        <w:t>РЕКОМЕНДАЦИИ</w:t>
      </w:r>
    </w:p>
    <w:p w:rsidR="00B63E5F" w:rsidRPr="00FA24E3" w:rsidRDefault="00B63E5F" w:rsidP="00B63E5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b/>
          <w:sz w:val="24"/>
          <w:szCs w:val="24"/>
          <w:lang w:val="ru-RU"/>
        </w:rPr>
        <w:t>по проведению муниципального</w:t>
      </w:r>
      <w:r w:rsidRPr="00FA24E3">
        <w:rPr>
          <w:rFonts w:ascii="Times New Roman" w:hAnsi="Times New Roman"/>
          <w:b/>
          <w:spacing w:val="-16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b/>
          <w:sz w:val="24"/>
          <w:szCs w:val="24"/>
          <w:lang w:val="ru-RU"/>
        </w:rPr>
        <w:t>этапа</w:t>
      </w:r>
    </w:p>
    <w:p w:rsidR="00B63E5F" w:rsidRPr="00FA24E3" w:rsidRDefault="00B63E5F" w:rsidP="00B63E5F">
      <w:pPr>
        <w:spacing w:line="36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A24E3">
        <w:rPr>
          <w:rFonts w:ascii="Times New Roman" w:hAnsi="Times New Roman"/>
          <w:b/>
          <w:sz w:val="24"/>
          <w:szCs w:val="24"/>
        </w:rPr>
        <w:t>XVI</w:t>
      </w:r>
      <w:r>
        <w:rPr>
          <w:rFonts w:ascii="Times New Roman" w:hAnsi="Times New Roman"/>
          <w:b/>
          <w:sz w:val="24"/>
          <w:szCs w:val="24"/>
        </w:rPr>
        <w:t>I</w:t>
      </w:r>
      <w:r w:rsidRPr="00FA24E3">
        <w:rPr>
          <w:rFonts w:ascii="Times New Roman" w:hAnsi="Times New Roman"/>
          <w:b/>
          <w:sz w:val="24"/>
          <w:szCs w:val="24"/>
          <w:lang w:val="ru-RU"/>
        </w:rPr>
        <w:t xml:space="preserve"> Всеросси</w:t>
      </w:r>
      <w:r w:rsidR="001141CB">
        <w:rPr>
          <w:rFonts w:ascii="Times New Roman" w:hAnsi="Times New Roman"/>
          <w:b/>
          <w:sz w:val="24"/>
          <w:szCs w:val="24"/>
          <w:lang w:val="ru-RU"/>
        </w:rPr>
        <w:t>йской олимпиады школьников в 2020</w:t>
      </w:r>
      <w:r w:rsidRPr="00FA24E3">
        <w:rPr>
          <w:rFonts w:ascii="Times New Roman" w:hAnsi="Times New Roman"/>
          <w:b/>
          <w:sz w:val="24"/>
          <w:szCs w:val="24"/>
          <w:lang w:val="ru-RU"/>
        </w:rPr>
        <w:t>/20</w:t>
      </w:r>
      <w:r w:rsidR="001141CB">
        <w:rPr>
          <w:rFonts w:ascii="Times New Roman" w:hAnsi="Times New Roman"/>
          <w:b/>
          <w:sz w:val="24"/>
          <w:szCs w:val="24"/>
          <w:lang w:val="ru-RU"/>
        </w:rPr>
        <w:t>21</w:t>
      </w:r>
      <w:r w:rsidRPr="00FA24E3">
        <w:rPr>
          <w:rFonts w:ascii="Times New Roman" w:hAnsi="Times New Roman"/>
          <w:b/>
          <w:sz w:val="24"/>
          <w:szCs w:val="24"/>
          <w:lang w:val="ru-RU"/>
        </w:rPr>
        <w:t xml:space="preserve"> учебном</w:t>
      </w:r>
      <w:r w:rsidRPr="00FA24E3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b/>
          <w:sz w:val="24"/>
          <w:szCs w:val="24"/>
          <w:lang w:val="ru-RU"/>
        </w:rPr>
        <w:t>году по немецкому</w:t>
      </w:r>
      <w:r w:rsidRPr="00FA24E3">
        <w:rPr>
          <w:rFonts w:ascii="Times New Roman" w:hAnsi="Times New Roman"/>
          <w:b/>
          <w:spacing w:val="-15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b/>
          <w:sz w:val="24"/>
          <w:szCs w:val="24"/>
          <w:lang w:val="ru-RU"/>
        </w:rPr>
        <w:t>языку</w:t>
      </w:r>
    </w:p>
    <w:p w:rsidR="00B63E5F" w:rsidRPr="00FA24E3" w:rsidRDefault="00B63E5F" w:rsidP="00B63E5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</w:pPr>
      <w:r w:rsidRPr="00FA24E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(составлены по: </w:t>
      </w:r>
      <w:r w:rsidRPr="00FA24E3">
        <w:rPr>
          <w:rFonts w:ascii="Times New Roman" w:hAnsi="Times New Roman" w:cs="Times New Roman"/>
          <w:sz w:val="24"/>
          <w:szCs w:val="24"/>
          <w:lang w:val="ru-RU"/>
        </w:rPr>
        <w:t xml:space="preserve">Гусейнова И.А. </w:t>
      </w:r>
      <w:r w:rsidRPr="00FA24E3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 xml:space="preserve">Методические рекомендации по </w:t>
      </w:r>
      <w:r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 xml:space="preserve">организации и проведению </w:t>
      </w:r>
      <w:r w:rsidRPr="00FA24E3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 xml:space="preserve">школьного и муниципального этапов </w:t>
      </w:r>
      <w:r>
        <w:rPr>
          <w:rFonts w:ascii="Times New Roman" w:eastAsia="Times New Roman,Bold" w:hAnsi="Times New Roman" w:cs="Times New Roman"/>
          <w:bCs/>
          <w:sz w:val="24"/>
          <w:szCs w:val="24"/>
        </w:rPr>
        <w:t>XVII</w:t>
      </w:r>
      <w:r w:rsidRPr="00E607E9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 xml:space="preserve"> </w:t>
      </w:r>
      <w:r w:rsidRPr="00FA24E3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>Всероссийской олимпиады шко</w:t>
      </w:r>
      <w:r w:rsidR="001141CB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>льников по немецкому языку в 2020</w:t>
      </w:r>
      <w:r w:rsidRPr="00FA24E3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>/20</w:t>
      </w:r>
      <w:r w:rsidR="001141CB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>21</w:t>
      </w:r>
      <w:r w:rsidRPr="00FA24E3">
        <w:rPr>
          <w:rFonts w:ascii="Times New Roman" w:eastAsia="Times New Roman,Bold" w:hAnsi="Times New Roman" w:cs="Times New Roman"/>
          <w:bCs/>
          <w:sz w:val="24"/>
          <w:szCs w:val="24"/>
          <w:lang w:val="ru-RU"/>
        </w:rPr>
        <w:t xml:space="preserve"> учебном году, </w:t>
      </w:r>
      <w:r w:rsidR="001141CB">
        <w:rPr>
          <w:rFonts w:ascii="Times New Roman" w:eastAsia="Times New Roman,Bold" w:hAnsi="Times New Roman" w:cs="Times New Roman"/>
          <w:sz w:val="24"/>
          <w:szCs w:val="24"/>
          <w:lang w:val="ru-RU"/>
        </w:rPr>
        <w:t>Москва, 2020</w:t>
      </w:r>
      <w:r w:rsidRPr="00FA24E3">
        <w:rPr>
          <w:rFonts w:ascii="Times New Roman" w:eastAsia="Times New Roman,Bold" w:hAnsi="Times New Roman" w:cs="Times New Roman"/>
          <w:sz w:val="24"/>
          <w:szCs w:val="24"/>
          <w:lang w:val="ru-RU"/>
        </w:rPr>
        <w:t>)</w:t>
      </w:r>
    </w:p>
    <w:p w:rsidR="00B63E5F" w:rsidRPr="00FA24E3" w:rsidRDefault="00B63E5F" w:rsidP="00B63E5F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1141CB" w:rsidP="00B63E5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Ростов-на-Дону, 2020</w:t>
      </w:r>
      <w:r w:rsidR="00B63E5F" w:rsidRPr="00FA24E3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="00B63E5F" w:rsidRPr="00FA24E3">
        <w:rPr>
          <w:rFonts w:ascii="Times New Roman" w:hAnsi="Times New Roman"/>
          <w:b/>
          <w:sz w:val="24"/>
          <w:szCs w:val="24"/>
          <w:lang w:val="ru-RU"/>
        </w:rPr>
        <w:t>г.</w:t>
      </w: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63E5F" w:rsidRPr="00FA24E3" w:rsidSect="00345DDF">
          <w:footerReference w:type="default" r:id="rId7"/>
          <w:pgSz w:w="11910" w:h="16840"/>
          <w:pgMar w:top="1540" w:right="1680" w:bottom="280" w:left="1680" w:header="720" w:footer="720" w:gutter="0"/>
          <w:cols w:space="720"/>
          <w:titlePg/>
          <w:docGrid w:linePitch="299"/>
        </w:sect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b/>
          <w:sz w:val="24"/>
          <w:szCs w:val="24"/>
          <w:lang w:val="ru-RU"/>
        </w:rPr>
        <w:lastRenderedPageBreak/>
        <w:t>Оглавление</w:t>
      </w: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3"/>
        <w:gridCol w:w="832"/>
      </w:tblGrid>
      <w:tr w:rsidR="00B63E5F" w:rsidRPr="00FA24E3" w:rsidTr="00303F26">
        <w:tc>
          <w:tcPr>
            <w:tcW w:w="8453" w:type="dxa"/>
          </w:tcPr>
          <w:p w:rsidR="00B63E5F" w:rsidRPr="00FA24E3" w:rsidRDefault="00B63E5F" w:rsidP="00303F26">
            <w:pPr>
              <w:pStyle w:val="a3"/>
              <w:spacing w:before="0" w:line="360" w:lineRule="auto"/>
              <w:ind w:left="0" w:firstLine="0"/>
              <w:rPr>
                <w:lang w:val="ru-RU"/>
              </w:rPr>
            </w:pPr>
            <w:r w:rsidRPr="00FA24E3">
              <w:rPr>
                <w:lang w:val="ru-RU"/>
              </w:rPr>
              <w:t>Введение</w:t>
            </w:r>
          </w:p>
        </w:tc>
        <w:tc>
          <w:tcPr>
            <w:tcW w:w="832" w:type="dxa"/>
            <w:vAlign w:val="center"/>
          </w:tcPr>
          <w:p w:rsidR="00B63E5F" w:rsidRPr="00345DDF" w:rsidRDefault="00B63E5F" w:rsidP="00303F26">
            <w:pPr>
              <w:pStyle w:val="a3"/>
              <w:spacing w:before="0" w:line="360" w:lineRule="auto"/>
              <w:ind w:left="0" w:firstLine="0"/>
              <w:jc w:val="center"/>
            </w:pPr>
            <w:r>
              <w:t>3</w:t>
            </w:r>
          </w:p>
        </w:tc>
      </w:tr>
      <w:tr w:rsidR="00B63E5F" w:rsidRPr="00FA24E3" w:rsidTr="00303F26">
        <w:tc>
          <w:tcPr>
            <w:tcW w:w="8453" w:type="dxa"/>
          </w:tcPr>
          <w:p w:rsidR="00B63E5F" w:rsidRPr="00FA24E3" w:rsidRDefault="00B63E5F" w:rsidP="00303F26">
            <w:pPr>
              <w:pStyle w:val="a5"/>
              <w:tabs>
                <w:tab w:val="left" w:pos="789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Описание принципов составления олимпиадных заданий и формирования комплектов </w:t>
            </w:r>
            <w:r w:rsidRPr="00FA24E3">
              <w:rPr>
                <w:rFonts w:ascii="Times New Roman" w:hAnsi="Times New Roman"/>
                <w:sz w:val="24"/>
                <w:szCs w:val="24"/>
                <w:lang w:val="ru-RU"/>
              </w:rPr>
              <w:t>олимпиадных заданий для муниципального этапа</w:t>
            </w:r>
          </w:p>
        </w:tc>
        <w:tc>
          <w:tcPr>
            <w:tcW w:w="832" w:type="dxa"/>
            <w:vAlign w:val="center"/>
          </w:tcPr>
          <w:p w:rsidR="00B63E5F" w:rsidRPr="00345DDF" w:rsidRDefault="00B63E5F" w:rsidP="00303F26">
            <w:pPr>
              <w:pStyle w:val="a5"/>
              <w:tabs>
                <w:tab w:val="left" w:pos="789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63E5F" w:rsidRPr="00FA24E3" w:rsidTr="00303F26">
        <w:tc>
          <w:tcPr>
            <w:tcW w:w="8453" w:type="dxa"/>
          </w:tcPr>
          <w:p w:rsidR="00B63E5F" w:rsidRPr="00FA24E3" w:rsidRDefault="00B63E5F" w:rsidP="00303F26">
            <w:pPr>
              <w:pStyle w:val="a5"/>
              <w:tabs>
                <w:tab w:val="left" w:pos="726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Описание необходимого </w:t>
            </w:r>
            <w:r w:rsidRPr="00FA24E3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материально-технического</w:t>
            </w:r>
            <w:r w:rsidRPr="00FA24E3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FA24E3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для выполнения олимпиадных заданий</w:t>
            </w:r>
          </w:p>
        </w:tc>
        <w:tc>
          <w:tcPr>
            <w:tcW w:w="832" w:type="dxa"/>
            <w:vAlign w:val="center"/>
          </w:tcPr>
          <w:p w:rsidR="00B63E5F" w:rsidRPr="00345DDF" w:rsidRDefault="00B63E5F" w:rsidP="00303F26">
            <w:pPr>
              <w:pStyle w:val="a5"/>
              <w:tabs>
                <w:tab w:val="left" w:pos="726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63E5F" w:rsidRPr="00FA24E3" w:rsidTr="00303F26">
        <w:tc>
          <w:tcPr>
            <w:tcW w:w="8453" w:type="dxa"/>
          </w:tcPr>
          <w:p w:rsidR="00B63E5F" w:rsidRPr="00FA24E3" w:rsidRDefault="00B63E5F" w:rsidP="00303F26">
            <w:pPr>
              <w:pStyle w:val="a5"/>
              <w:tabs>
                <w:tab w:val="left" w:pos="726"/>
              </w:tabs>
              <w:spacing w:line="36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A24E3">
              <w:rPr>
                <w:rFonts w:ascii="Times New Roman" w:hAnsi="Times New Roman"/>
                <w:sz w:val="24"/>
                <w:szCs w:val="24"/>
                <w:lang w:val="ru-RU"/>
              </w:rPr>
      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832" w:type="dxa"/>
            <w:vAlign w:val="center"/>
          </w:tcPr>
          <w:p w:rsidR="00B63E5F" w:rsidRPr="00D327C7" w:rsidRDefault="00B63E5F" w:rsidP="00303F26">
            <w:pPr>
              <w:pStyle w:val="a5"/>
              <w:tabs>
                <w:tab w:val="left" w:pos="726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B63E5F" w:rsidRPr="00FA24E3" w:rsidTr="00303F26">
        <w:tc>
          <w:tcPr>
            <w:tcW w:w="8453" w:type="dxa"/>
          </w:tcPr>
          <w:p w:rsidR="00B63E5F" w:rsidRPr="00FA24E3" w:rsidRDefault="00B63E5F" w:rsidP="00303F26">
            <w:pPr>
              <w:pStyle w:val="a5"/>
              <w:tabs>
                <w:tab w:val="left" w:pos="726"/>
              </w:tabs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24E3">
              <w:rPr>
                <w:rFonts w:ascii="Times New Roman" w:hAnsi="Times New Roman"/>
                <w:sz w:val="24"/>
                <w:szCs w:val="24"/>
                <w:lang w:val="ru-RU"/>
              </w:rPr>
              <w:t>Методика оценивания выполненных заданий</w:t>
            </w:r>
          </w:p>
        </w:tc>
        <w:tc>
          <w:tcPr>
            <w:tcW w:w="832" w:type="dxa"/>
            <w:vAlign w:val="center"/>
          </w:tcPr>
          <w:p w:rsidR="00B63E5F" w:rsidRPr="00345DDF" w:rsidRDefault="00B63E5F" w:rsidP="00303F26">
            <w:pPr>
              <w:pStyle w:val="a5"/>
              <w:tabs>
                <w:tab w:val="left" w:pos="726"/>
              </w:tabs>
              <w:spacing w:line="36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141CB" w:rsidRPr="00FA24E3" w:rsidTr="00303F26">
        <w:tc>
          <w:tcPr>
            <w:tcW w:w="8453" w:type="dxa"/>
          </w:tcPr>
          <w:p w:rsidR="001141CB" w:rsidRPr="001141CB" w:rsidRDefault="001141CB" w:rsidP="001141CB">
            <w:pPr>
              <w:tabs>
                <w:tab w:val="left" w:pos="726"/>
              </w:tabs>
              <w:spacing w:line="360" w:lineRule="auto"/>
              <w:ind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832" w:type="dxa"/>
            <w:vAlign w:val="center"/>
          </w:tcPr>
          <w:p w:rsidR="001141CB" w:rsidRDefault="001141CB" w:rsidP="00303F26">
            <w:pPr>
              <w:pStyle w:val="a5"/>
              <w:tabs>
                <w:tab w:val="left" w:pos="72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3E5F" w:rsidRPr="00FA24E3" w:rsidRDefault="00B63E5F" w:rsidP="00B63E5F">
      <w:pPr>
        <w:pStyle w:val="a5"/>
        <w:tabs>
          <w:tab w:val="left" w:pos="726"/>
        </w:tabs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63E5F" w:rsidRPr="00FA24E3" w:rsidSect="001D38E4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63E5F" w:rsidRPr="00FA24E3" w:rsidRDefault="00B63E5F" w:rsidP="00B63E5F">
      <w:pPr>
        <w:pStyle w:val="2"/>
        <w:spacing w:line="360" w:lineRule="auto"/>
        <w:ind w:left="0" w:firstLine="709"/>
        <w:jc w:val="both"/>
        <w:rPr>
          <w:b w:val="0"/>
          <w:bCs w:val="0"/>
          <w:lang w:val="ru-RU"/>
        </w:rPr>
      </w:pPr>
      <w:r w:rsidRPr="00FA24E3">
        <w:rPr>
          <w:lang w:val="ru-RU"/>
        </w:rPr>
        <w:lastRenderedPageBreak/>
        <w:t>Введение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>Муниципальный этап Олимпиады проводится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внесенными приказами Министерства образования и науки Российской Федерации № 249 от 17 марта 2015 г., № 1488 от 17 декабря 2015 г., №1435 от 17 ноября 2016</w:t>
      </w:r>
      <w:r w:rsidR="001141CB">
        <w:rPr>
          <w:lang w:val="ru-RU"/>
        </w:rPr>
        <w:t xml:space="preserve">, №96 от 17 марта 2020г., с учётом рекомендаций Министерства просвещения Российской Федерации. </w:t>
      </w:r>
      <w:r w:rsidR="001141CB" w:rsidRPr="001141CB">
        <w:rPr>
          <w:lang w:val="ru-RU"/>
        </w:rPr>
        <w:t xml:space="preserve">При </w:t>
      </w:r>
      <w:r w:rsidR="001141CB">
        <w:rPr>
          <w:lang w:val="ru-RU"/>
        </w:rPr>
        <w:t>проведении муниципального этапа</w:t>
      </w:r>
      <w:r w:rsidR="001141CB" w:rsidRPr="001141CB">
        <w:rPr>
          <w:lang w:val="ru-RU"/>
        </w:rPr>
        <w:t xml:space="preserve"> всероссийской олимпиады школьников 2020/21 учебного года необходимо учитывать Постановление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</w:t>
      </w:r>
      <w:proofErr w:type="spellStart"/>
      <w:r w:rsidR="001141CB" w:rsidRPr="001141CB">
        <w:rPr>
          <w:lang w:val="ru-RU"/>
        </w:rPr>
        <w:t>молодѐжи</w:t>
      </w:r>
      <w:proofErr w:type="spellEnd"/>
      <w:r w:rsidR="001141CB" w:rsidRPr="001141CB">
        <w:rPr>
          <w:lang w:val="ru-RU"/>
        </w:rPr>
        <w:t xml:space="preserve"> в условиях распространения новой </w:t>
      </w:r>
      <w:proofErr w:type="spellStart"/>
      <w:r w:rsidR="001141CB" w:rsidRPr="001141CB">
        <w:rPr>
          <w:lang w:val="ru-RU"/>
        </w:rPr>
        <w:t>коронавирусной</w:t>
      </w:r>
      <w:proofErr w:type="spellEnd"/>
      <w:r w:rsidR="001141CB" w:rsidRPr="001141CB">
        <w:rPr>
          <w:lang w:val="ru-RU"/>
        </w:rPr>
        <w:t xml:space="preserve"> инфекции (COVID-19)» (зарегистрировано 03.07.2020 г. за № 58824). В соответствии с указанным Постановлением до 1 января 2021 г. запрещается проведение массовых мероприятий (пункт 2.1). В связи с этим необходимо предусмотреть при организации школьного и муниципального этапов возможность проведения олимпиады с использованием информационно-коммуникационных технологий.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Предлагаемые методические материалы содержат </w:t>
      </w:r>
      <w:r w:rsidRPr="00E607E9">
        <w:rPr>
          <w:lang w:val="ru-RU"/>
        </w:rPr>
        <w:t xml:space="preserve">описание принципов составления олимпиадных заданий и формирования комплектов олимпиадных заданий для </w:t>
      </w:r>
      <w:r w:rsidR="001141CB">
        <w:rPr>
          <w:lang w:val="ru-RU"/>
        </w:rPr>
        <w:t>муниципального этапа</w:t>
      </w:r>
      <w:r w:rsidRPr="00E607E9">
        <w:rPr>
          <w:lang w:val="ru-RU"/>
        </w:rPr>
        <w:t xml:space="preserve">; описание </w:t>
      </w:r>
      <w:r w:rsidRPr="00FA24E3">
        <w:rPr>
          <w:lang w:val="ru-RU"/>
        </w:rPr>
        <w:t>необходимого материально-технического обеспечения, перечень справочных материалов, средств связи и электронно-вычислительной техники, разрешенных к использованию во время проведения олимпиады, методику оценивания выполненных заданий.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B63E5F" w:rsidRPr="00FA24E3" w:rsidSect="001D38E4">
          <w:pgSz w:w="11910" w:h="16840"/>
          <w:pgMar w:top="1060" w:right="440" w:bottom="280" w:left="1580" w:header="720" w:footer="720" w:gutter="0"/>
          <w:cols w:space="720"/>
        </w:sectPr>
      </w:pPr>
    </w:p>
    <w:p w:rsidR="00B63E5F" w:rsidRPr="00FA24E3" w:rsidRDefault="00B63E5F" w:rsidP="00B63E5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 xml:space="preserve">1. </w:t>
      </w:r>
      <w:r w:rsidRPr="00E607E9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Описание принципов составления олимпиадных заданий и формирования комплектов олимпиадных заданий для муниципального этапа.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color w:val="000000" w:themeColor="text1"/>
          <w:lang w:val="ru-RU"/>
        </w:rPr>
      </w:pPr>
      <w:r w:rsidRPr="00FA24E3">
        <w:rPr>
          <w:lang w:val="ru-RU"/>
        </w:rPr>
        <w:t xml:space="preserve">Организатором муниципального этапа является орган местного самоуправления, осуществляющий управление в сфере образования. Организаторы Олимпиады </w:t>
      </w:r>
      <w:r w:rsidRPr="00FA24E3">
        <w:rPr>
          <w:spacing w:val="-3"/>
          <w:lang w:val="ru-RU"/>
        </w:rPr>
        <w:t xml:space="preserve">могут </w:t>
      </w:r>
      <w:r w:rsidRPr="00FA24E3">
        <w:rPr>
          <w:lang w:val="ru-RU"/>
        </w:rPr>
        <w:t xml:space="preserve">привлекать к проведению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 </w:t>
      </w:r>
      <w:r w:rsidRPr="00FA24E3">
        <w:rPr>
          <w:color w:val="000000" w:themeColor="text1"/>
          <w:lang w:val="ru-RU"/>
        </w:rPr>
        <w:t xml:space="preserve">Срок окончания муниципального этапа Олимпиады – </w:t>
      </w:r>
      <w:r w:rsidR="001141CB">
        <w:rPr>
          <w:b/>
          <w:color w:val="000000" w:themeColor="text1"/>
          <w:lang w:val="ru-RU"/>
        </w:rPr>
        <w:t>не позднее 25 декабря 2020</w:t>
      </w:r>
      <w:r w:rsidRPr="00FA24E3">
        <w:rPr>
          <w:b/>
          <w:color w:val="000000" w:themeColor="text1"/>
          <w:lang w:val="ru-RU"/>
        </w:rPr>
        <w:t xml:space="preserve"> г.</w:t>
      </w:r>
      <w:r w:rsidRPr="00FA24E3">
        <w:rPr>
          <w:rFonts w:cs="Times New Roman"/>
          <w:color w:val="000000" w:themeColor="text1"/>
          <w:lang w:val="ru-RU"/>
        </w:rPr>
        <w:t xml:space="preserve"> 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FA24E3">
        <w:rPr>
          <w:lang w:val="ru-RU"/>
        </w:rPr>
        <w:t>Особенно обращаем внимание на то, что взимание какой-либо платы с участников за участие в Олимпиаде не</w:t>
      </w:r>
      <w:r w:rsidRPr="00FA24E3">
        <w:rPr>
          <w:spacing w:val="-27"/>
          <w:lang w:val="ru-RU"/>
        </w:rPr>
        <w:t xml:space="preserve"> </w:t>
      </w:r>
      <w:r w:rsidRPr="00FA24E3">
        <w:rPr>
          <w:lang w:val="ru-RU"/>
        </w:rPr>
        <w:t>допускается.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При проведении муниципального этапа </w:t>
      </w:r>
      <w:r>
        <w:rPr>
          <w:lang w:val="ru-RU"/>
        </w:rPr>
        <w:t>о</w:t>
      </w:r>
      <w:r w:rsidRPr="00FA24E3">
        <w:rPr>
          <w:lang w:val="ru-RU"/>
        </w:rPr>
        <w:t xml:space="preserve">лимпиады для каждого участника Олимпиады должно быть предоставлено отдельное рабочее место, оборудованное в соответствии с требованиями к проведению этого этапа олимпиады по немецкому языку. Все рабочие места участников олимпиады должны обеспечивать им равные условия и соответствовать действующим на момент проведения олимпиады санитарно-эпидемиологическим правилам и нормам. В пункте проведения олимпиады вправе присутствовать представители организатора олимпиады, оргкомитетов и жюри муниципального этапа Олимпиады, должностные лица </w:t>
      </w:r>
      <w:r>
        <w:rPr>
          <w:lang w:val="ru-RU"/>
        </w:rPr>
        <w:t>Министерства просвещения Российской Федерации</w:t>
      </w:r>
      <w:r w:rsidRPr="00FA24E3">
        <w:rPr>
          <w:lang w:val="ru-RU"/>
        </w:rPr>
        <w:t xml:space="preserve">, а также граждане, аккредитованные в качестве общественных наблюдателей в порядке, установленном </w:t>
      </w:r>
      <w:r>
        <w:rPr>
          <w:lang w:val="ru-RU"/>
        </w:rPr>
        <w:t>Министерством просвещения Российской Федерации</w:t>
      </w:r>
      <w:r w:rsidRPr="00FA24E3">
        <w:rPr>
          <w:lang w:val="ru-RU"/>
        </w:rPr>
        <w:t>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Согласно сложившейся </w:t>
      </w:r>
      <w:r w:rsidRPr="00FA24E3">
        <w:rPr>
          <w:spacing w:val="-3"/>
          <w:lang w:val="ru-RU"/>
        </w:rPr>
        <w:t xml:space="preserve">уже </w:t>
      </w:r>
      <w:r w:rsidRPr="00FA24E3">
        <w:rPr>
          <w:lang w:val="ru-RU"/>
        </w:rPr>
        <w:t>на протяжении многих лет традиции, муниципальный этап Всероссийской олимпиады по немецкому языку проводятся с использованием одного</w:t>
      </w:r>
      <w:r w:rsidRPr="00FA24E3">
        <w:rPr>
          <w:spacing w:val="-60"/>
          <w:u w:val="single" w:color="000000"/>
          <w:lang w:val="ru-RU"/>
        </w:rPr>
        <w:t xml:space="preserve"> </w:t>
      </w:r>
      <w:r w:rsidRPr="00FA24E3">
        <w:rPr>
          <w:u w:val="single" w:color="000000"/>
          <w:lang w:val="ru-RU"/>
        </w:rPr>
        <w:t>комплекта заданий для каждой группы участников</w:t>
      </w:r>
      <w:r w:rsidRPr="00FA24E3">
        <w:rPr>
          <w:lang w:val="ru-RU"/>
        </w:rPr>
        <w:t xml:space="preserve">. Учитывая разницу в подготовке и языковой и речевой </w:t>
      </w:r>
      <w:proofErr w:type="gramStart"/>
      <w:r w:rsidRPr="00FA24E3">
        <w:rPr>
          <w:lang w:val="ru-RU"/>
        </w:rPr>
        <w:t>компетенциях</w:t>
      </w:r>
      <w:proofErr w:type="gramEnd"/>
      <w:r w:rsidRPr="00FA24E3">
        <w:rPr>
          <w:lang w:val="ru-RU"/>
        </w:rPr>
        <w:t xml:space="preserve"> обучающихся </w:t>
      </w:r>
      <w:r>
        <w:rPr>
          <w:lang w:val="ru-RU"/>
        </w:rPr>
        <w:t>участники</w:t>
      </w:r>
      <w:r w:rsidRPr="00FA24E3">
        <w:rPr>
          <w:lang w:val="ru-RU"/>
        </w:rPr>
        <w:t xml:space="preserve"> муниципального этапа Олимпиады</w:t>
      </w:r>
      <w:r>
        <w:rPr>
          <w:lang w:val="ru-RU"/>
        </w:rPr>
        <w:t xml:space="preserve"> делятся</w:t>
      </w:r>
      <w:r w:rsidRPr="00FA24E3">
        <w:rPr>
          <w:lang w:val="ru-RU"/>
        </w:rPr>
        <w:t xml:space="preserve"> на две возрастные группы: </w:t>
      </w:r>
      <w:r w:rsidRPr="00FA24E3">
        <w:rPr>
          <w:b/>
          <w:spacing w:val="3"/>
          <w:lang w:val="ru-RU"/>
        </w:rPr>
        <w:t xml:space="preserve">7-8 </w:t>
      </w:r>
      <w:r w:rsidRPr="00FA24E3">
        <w:rPr>
          <w:b/>
          <w:lang w:val="ru-RU"/>
        </w:rPr>
        <w:t>и 9-11 классы</w:t>
      </w:r>
      <w:r w:rsidRPr="00FA24E3">
        <w:rPr>
          <w:lang w:val="ru-RU"/>
        </w:rPr>
        <w:t>. Для каждой из указанных групп подготовлен отдельный комплект заданий с возрастающей степенью сложности от группы к группе. Каждый комплект включает</w:t>
      </w:r>
      <w:r w:rsidRPr="00FA24E3">
        <w:rPr>
          <w:spacing w:val="-4"/>
          <w:lang w:val="ru-RU"/>
        </w:rPr>
        <w:t xml:space="preserve"> </w:t>
      </w:r>
      <w:r w:rsidRPr="00FA24E3">
        <w:rPr>
          <w:lang w:val="ru-RU"/>
        </w:rPr>
        <w:t>все</w:t>
      </w:r>
      <w:r w:rsidRPr="00FA24E3">
        <w:rPr>
          <w:spacing w:val="-5"/>
          <w:lang w:val="ru-RU"/>
        </w:rPr>
        <w:t xml:space="preserve"> </w:t>
      </w:r>
      <w:r w:rsidRPr="00FA24E3">
        <w:rPr>
          <w:lang w:val="ru-RU"/>
        </w:rPr>
        <w:t>виды</w:t>
      </w:r>
      <w:r w:rsidRPr="00FA24E3">
        <w:rPr>
          <w:spacing w:val="-7"/>
          <w:lang w:val="ru-RU"/>
        </w:rPr>
        <w:t xml:space="preserve"> </w:t>
      </w:r>
      <w:r w:rsidRPr="00FA24E3">
        <w:rPr>
          <w:lang w:val="ru-RU"/>
        </w:rPr>
        <w:t>заданий</w:t>
      </w:r>
      <w:r w:rsidRPr="00FA24E3">
        <w:rPr>
          <w:spacing w:val="-8"/>
          <w:lang w:val="ru-RU"/>
        </w:rPr>
        <w:t xml:space="preserve"> </w:t>
      </w:r>
      <w:r w:rsidRPr="00FA24E3">
        <w:rPr>
          <w:lang w:val="ru-RU"/>
        </w:rPr>
        <w:t>Всероссийской</w:t>
      </w:r>
      <w:r w:rsidRPr="00FA24E3">
        <w:rPr>
          <w:spacing w:val="2"/>
          <w:lang w:val="ru-RU"/>
        </w:rPr>
        <w:t xml:space="preserve"> </w:t>
      </w:r>
      <w:r w:rsidRPr="00FA24E3">
        <w:rPr>
          <w:lang w:val="ru-RU"/>
        </w:rPr>
        <w:t>олимпиады</w:t>
      </w:r>
      <w:r w:rsidRPr="00FA24E3">
        <w:rPr>
          <w:spacing w:val="-7"/>
          <w:lang w:val="ru-RU"/>
        </w:rPr>
        <w:t xml:space="preserve"> </w:t>
      </w:r>
      <w:r w:rsidRPr="00FA24E3">
        <w:rPr>
          <w:lang w:val="ru-RU"/>
        </w:rPr>
        <w:t>школьников</w:t>
      </w:r>
      <w:r w:rsidRPr="00FA24E3">
        <w:rPr>
          <w:spacing w:val="-7"/>
          <w:lang w:val="ru-RU"/>
        </w:rPr>
        <w:t xml:space="preserve"> </w:t>
      </w:r>
      <w:r w:rsidRPr="00FA24E3">
        <w:rPr>
          <w:lang w:val="ru-RU"/>
        </w:rPr>
        <w:t>по</w:t>
      </w:r>
      <w:r w:rsidRPr="00FA24E3">
        <w:rPr>
          <w:spacing w:val="-4"/>
          <w:lang w:val="ru-RU"/>
        </w:rPr>
        <w:t xml:space="preserve"> </w:t>
      </w:r>
      <w:r w:rsidRPr="00FA24E3">
        <w:rPr>
          <w:lang w:val="ru-RU"/>
        </w:rPr>
        <w:t>немецкому</w:t>
      </w:r>
      <w:r w:rsidRPr="00FA24E3">
        <w:rPr>
          <w:spacing w:val="-13"/>
          <w:lang w:val="ru-RU"/>
        </w:rPr>
        <w:t xml:space="preserve"> </w:t>
      </w:r>
      <w:r w:rsidRPr="00FA24E3">
        <w:rPr>
          <w:lang w:val="ru-RU"/>
        </w:rPr>
        <w:t>языку.</w:t>
      </w:r>
    </w:p>
    <w:p w:rsidR="00B63E5F" w:rsidRPr="00FA24E3" w:rsidRDefault="00B63E5F" w:rsidP="00B63E5F">
      <w:pPr>
        <w:pStyle w:val="a3"/>
        <w:tabs>
          <w:tab w:val="left" w:pos="4678"/>
        </w:tabs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Положением о проведении Всероссийской олимпиады школьников установлено, что в муниципальном этапе олимпиады по каждому общеобразовательному предмету принимают индивидуальное участие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победители и призеры муниципального этапа олимпиады предыдущего учебного года, продолжающие </w:t>
      </w:r>
      <w:r w:rsidRPr="00FA24E3">
        <w:rPr>
          <w:lang w:val="ru-RU"/>
        </w:rPr>
        <w:lastRenderedPageBreak/>
        <w:t>обучение в организациях, осуществляющих образовательную деятельность по образовательным программам основного общего и среднего общего</w:t>
      </w:r>
      <w:r w:rsidRPr="00FA24E3">
        <w:rPr>
          <w:spacing w:val="-11"/>
          <w:lang w:val="ru-RU"/>
        </w:rPr>
        <w:t xml:space="preserve"> </w:t>
      </w:r>
      <w:r w:rsidRPr="00FA24E3">
        <w:rPr>
          <w:lang w:val="ru-RU"/>
        </w:rPr>
        <w:t xml:space="preserve">образования. Победители и призеры муниципального этапа олимпиады предыдущего учебного года вправе выполнять олимпиадные задания, разработанные для более старших классов по отношению к тем, в которых они проходят обучение. В случае </w:t>
      </w:r>
      <w:r w:rsidRPr="00FA24E3">
        <w:rPr>
          <w:spacing w:val="2"/>
          <w:lang w:val="ru-RU"/>
        </w:rPr>
        <w:t xml:space="preserve">их </w:t>
      </w:r>
      <w:r w:rsidRPr="00FA24E3">
        <w:rPr>
          <w:lang w:val="ru-RU"/>
        </w:rPr>
        <w:t xml:space="preserve">прохождения на последующие этапы Олимпиады данные участники выполняют олимпиадные задания, разработанные для класса, который они выбрали на муниципальном этапе олимпиады. 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b/>
          <w:i/>
          <w:lang w:val="ru-RU"/>
        </w:rPr>
        <w:t xml:space="preserve">Содержание задания по конкурсу «Чтение / </w:t>
      </w:r>
      <w:proofErr w:type="spellStart"/>
      <w:r w:rsidRPr="00FA24E3">
        <w:rPr>
          <w:b/>
          <w:i/>
        </w:rPr>
        <w:t>Leseverstehen</w:t>
      </w:r>
      <w:proofErr w:type="spellEnd"/>
      <w:r w:rsidRPr="00FA24E3">
        <w:rPr>
          <w:b/>
          <w:i/>
          <w:lang w:val="ru-RU"/>
        </w:rPr>
        <w:t xml:space="preserve">» </w:t>
      </w:r>
      <w:r w:rsidRPr="00FA24E3">
        <w:rPr>
          <w:lang w:val="ru-RU"/>
        </w:rPr>
        <w:t xml:space="preserve">предполагает проверку того, в какой степени участники муниципального этапа олимпиады владеют рецептивными умениями и навыками содержательного анализа немецких письменных текстов различных типов, тематика которых связана с повседневной, общественной и личной жизнью школьников немецкоязычных стран. В рамках этого задания проверяются умения выделить из текста основные компоненты </w:t>
      </w:r>
      <w:r w:rsidRPr="00FA24E3">
        <w:rPr>
          <w:spacing w:val="-3"/>
          <w:lang w:val="ru-RU"/>
        </w:rPr>
        <w:t xml:space="preserve">его </w:t>
      </w:r>
      <w:r w:rsidRPr="00FA24E3">
        <w:rPr>
          <w:lang w:val="ru-RU"/>
        </w:rPr>
        <w:t xml:space="preserve">содержания, установить идентичность или различие между смыслом двух письменных высказываний, имеющих разную структуру и лексический состав, а также восстановить содержательную логику текста и исключить предложенные в задании избыточные или ошибочные варианты. 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b/>
          <w:lang w:val="ru-RU"/>
        </w:rPr>
      </w:pPr>
      <w:r w:rsidRPr="00FA24E3">
        <w:rPr>
          <w:lang w:val="ru-RU"/>
        </w:rPr>
        <w:t>Задание по чтению включает две части. В первой части участникам предлагается оригинальный текст о проблемах школьников в немецкоязычных странах и 12 вопросов, предполагающих поиск соответствия или несоответствия какого</w:t>
      </w:r>
      <w:r w:rsidRPr="00FA24E3">
        <w:rPr>
          <w:rFonts w:cs="Times New Roman"/>
          <w:lang w:val="ru-RU"/>
        </w:rPr>
        <w:t>-</w:t>
      </w:r>
      <w:r w:rsidRPr="00FA24E3">
        <w:rPr>
          <w:lang w:val="ru-RU"/>
        </w:rPr>
        <w:t xml:space="preserve">либо высказывания фразе в тексте, а также установление того, упоминается ли в тексте данная информация вообще. Основная трудность в выполнении этого задания обычно связана как раз с наличием в задании этого варианта выбора – </w:t>
      </w:r>
      <w:proofErr w:type="spellStart"/>
      <w:r w:rsidRPr="00FA24E3">
        <w:rPr>
          <w:rFonts w:cs="Times New Roman"/>
          <w:b/>
        </w:rPr>
        <w:t>steht</w:t>
      </w:r>
      <w:proofErr w:type="spellEnd"/>
      <w:r w:rsidRPr="00FA24E3">
        <w:rPr>
          <w:rFonts w:cs="Times New Roman"/>
          <w:b/>
          <w:lang w:val="ru-RU"/>
        </w:rPr>
        <w:t xml:space="preserve"> </w:t>
      </w:r>
      <w:proofErr w:type="spellStart"/>
      <w:r w:rsidRPr="00FA24E3">
        <w:rPr>
          <w:rFonts w:cs="Times New Roman"/>
          <w:b/>
        </w:rPr>
        <w:t>nicht</w:t>
      </w:r>
      <w:proofErr w:type="spellEnd"/>
      <w:r w:rsidRPr="00FA24E3">
        <w:rPr>
          <w:rFonts w:cs="Times New Roman"/>
          <w:b/>
          <w:lang w:val="ru-RU"/>
        </w:rPr>
        <w:t xml:space="preserve"> </w:t>
      </w:r>
      <w:proofErr w:type="spellStart"/>
      <w:r w:rsidRPr="00FA24E3">
        <w:rPr>
          <w:rFonts w:cs="Times New Roman"/>
          <w:b/>
          <w:spacing w:val="-3"/>
        </w:rPr>
        <w:t>im</w:t>
      </w:r>
      <w:proofErr w:type="spellEnd"/>
      <w:r w:rsidRPr="00FA24E3">
        <w:rPr>
          <w:rFonts w:cs="Times New Roman"/>
          <w:b/>
          <w:spacing w:val="-3"/>
          <w:lang w:val="ru-RU"/>
        </w:rPr>
        <w:t xml:space="preserve"> </w:t>
      </w:r>
      <w:r w:rsidRPr="00FA24E3">
        <w:rPr>
          <w:rFonts w:cs="Times New Roman"/>
          <w:b/>
        </w:rPr>
        <w:t>Text</w:t>
      </w:r>
      <w:r w:rsidRPr="00FA24E3">
        <w:rPr>
          <w:rFonts w:cs="Times New Roman"/>
          <w:b/>
          <w:lang w:val="ru-RU"/>
        </w:rPr>
        <w:t>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u w:val="single" w:color="000000"/>
          <w:lang w:val="ru-RU"/>
        </w:rPr>
      </w:pPr>
      <w:r w:rsidRPr="00FA24E3">
        <w:rPr>
          <w:lang w:val="ru-RU"/>
        </w:rPr>
        <w:t xml:space="preserve">Вторая часть задания по чтению предполагает поиск подходящего продолжения для восьми предложений, составляющих в совокупности связный текст, также как правило, посвященный жизни школьников в странах немецкого языка. Первое предложение </w:t>
      </w:r>
      <w:r w:rsidRPr="00FA24E3">
        <w:rPr>
          <w:spacing w:val="-3"/>
          <w:lang w:val="ru-RU"/>
        </w:rPr>
        <w:t xml:space="preserve">уже </w:t>
      </w:r>
      <w:r w:rsidRPr="00FA24E3">
        <w:rPr>
          <w:lang w:val="ru-RU"/>
        </w:rPr>
        <w:t xml:space="preserve">снабжено правильным ответом (оно нумеруется как нулевое). Кроме того, возможно включение большего количества вариантов выбора. В качестве подсказок при выборе правильного варианта могут служить как грамматические средства (союзы, пунктуация, формы глагола, приставки и пр.), так и смысловые элементы. </w:t>
      </w:r>
      <w:r w:rsidRPr="00FA24E3">
        <w:rPr>
          <w:u w:val="single" w:color="000000"/>
          <w:lang w:val="ru-RU"/>
        </w:rPr>
        <w:t xml:space="preserve">В целом за это задание участники муниципального этапа </w:t>
      </w:r>
      <w:proofErr w:type="gramStart"/>
      <w:r w:rsidRPr="00FA24E3">
        <w:rPr>
          <w:u w:val="single" w:color="000000"/>
          <w:lang w:val="ru-RU"/>
        </w:rPr>
        <w:t xml:space="preserve">могут </w:t>
      </w:r>
      <w:r w:rsidRPr="00FA24E3">
        <w:rPr>
          <w:spacing w:val="-60"/>
          <w:u w:val="single" w:color="000000"/>
          <w:lang w:val="ru-RU"/>
        </w:rPr>
        <w:t xml:space="preserve"> </w:t>
      </w:r>
      <w:r w:rsidRPr="00FA24E3">
        <w:rPr>
          <w:u w:val="single" w:color="000000"/>
          <w:lang w:val="ru-RU"/>
        </w:rPr>
        <w:t>максимально</w:t>
      </w:r>
      <w:proofErr w:type="gramEnd"/>
      <w:r w:rsidRPr="00FA24E3">
        <w:rPr>
          <w:u w:val="single" w:color="000000"/>
          <w:lang w:val="ru-RU"/>
        </w:rPr>
        <w:t xml:space="preserve"> набрать </w:t>
      </w:r>
      <w:r w:rsidRPr="00FA24E3">
        <w:rPr>
          <w:b/>
          <w:u w:val="single" w:color="000000"/>
          <w:lang w:val="ru-RU"/>
        </w:rPr>
        <w:t>20 баллов</w:t>
      </w:r>
      <w:r w:rsidRPr="00FA24E3">
        <w:rPr>
          <w:u w:val="single" w:color="000000"/>
          <w:lang w:val="ru-RU"/>
        </w:rPr>
        <w:t xml:space="preserve">. 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b/>
          <w:i/>
          <w:lang w:val="ru-RU"/>
        </w:rPr>
        <w:t>«</w:t>
      </w:r>
      <w:proofErr w:type="spellStart"/>
      <w:r w:rsidRPr="00FA24E3">
        <w:rPr>
          <w:b/>
          <w:i/>
          <w:lang w:val="ru-RU"/>
        </w:rPr>
        <w:t>Аудирование</w:t>
      </w:r>
      <w:proofErr w:type="spellEnd"/>
      <w:r w:rsidRPr="00FA24E3">
        <w:rPr>
          <w:b/>
          <w:i/>
          <w:lang w:val="ru-RU"/>
        </w:rPr>
        <w:t xml:space="preserve"> / </w:t>
      </w:r>
      <w:r w:rsidRPr="00FA24E3">
        <w:rPr>
          <w:b/>
          <w:i/>
        </w:rPr>
        <w:t>H</w:t>
      </w:r>
      <w:r w:rsidRPr="00FA24E3">
        <w:rPr>
          <w:b/>
          <w:i/>
          <w:lang w:val="ru-RU"/>
        </w:rPr>
        <w:t>ö</w:t>
      </w:r>
      <w:proofErr w:type="spellStart"/>
      <w:r w:rsidRPr="00FA24E3">
        <w:rPr>
          <w:b/>
          <w:i/>
        </w:rPr>
        <w:t>rverstehen</w:t>
      </w:r>
      <w:proofErr w:type="spellEnd"/>
      <w:r w:rsidRPr="00FA24E3">
        <w:rPr>
          <w:b/>
          <w:i/>
          <w:lang w:val="ru-RU"/>
        </w:rPr>
        <w:t xml:space="preserve">» </w:t>
      </w:r>
      <w:r w:rsidRPr="00FA24E3">
        <w:rPr>
          <w:lang w:val="ru-RU"/>
        </w:rPr>
        <w:t xml:space="preserve">является одним из наиболее сложных конкурсов, поскольку </w:t>
      </w:r>
      <w:proofErr w:type="spellStart"/>
      <w:r w:rsidRPr="00FA24E3">
        <w:rPr>
          <w:lang w:val="ru-RU"/>
        </w:rPr>
        <w:t>аудитивные</w:t>
      </w:r>
      <w:proofErr w:type="spellEnd"/>
      <w:r w:rsidRPr="00FA24E3">
        <w:rPr>
          <w:lang w:val="ru-RU"/>
        </w:rPr>
        <w:t xml:space="preserve"> компетенции вырабатываются у школьников достаточно долго и формируются с опозданием относительно других языковых и речевых компетенций. Участники муниципального этапа олимпиады должны в основном понимать на слух выдержанное в естественном темпе аутентичное сообщение повседневного, общественно-</w:t>
      </w:r>
      <w:r w:rsidRPr="00FA24E3">
        <w:rPr>
          <w:lang w:val="ru-RU"/>
        </w:rPr>
        <w:lastRenderedPageBreak/>
        <w:t>политического или бытового характера, связанного с жизнью сверстников в немецкоязычных странах. При этом участники данного этапа олимпиады должны уметь выделять главную и второстепенную информацию в предъявленной им</w:t>
      </w:r>
      <w:r w:rsidRPr="00FA24E3">
        <w:rPr>
          <w:spacing w:val="-15"/>
          <w:lang w:val="ru-RU"/>
        </w:rPr>
        <w:t xml:space="preserve"> </w:t>
      </w:r>
      <w:r w:rsidRPr="00FA24E3">
        <w:rPr>
          <w:lang w:val="ru-RU"/>
        </w:rPr>
        <w:t>аудиозаписи.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Для учащихся 7-8 классов длительность </w:t>
      </w:r>
      <w:proofErr w:type="spellStart"/>
      <w:r w:rsidRPr="00FA24E3">
        <w:rPr>
          <w:lang w:val="ru-RU"/>
        </w:rPr>
        <w:t>аудиофрагмента</w:t>
      </w:r>
      <w:proofErr w:type="spellEnd"/>
      <w:r w:rsidRPr="00FA24E3">
        <w:rPr>
          <w:lang w:val="ru-RU"/>
        </w:rPr>
        <w:t xml:space="preserve"> составляет до 2-2,5 минут, учащиеся 9-11 классов</w:t>
      </w:r>
      <w:r w:rsidRPr="00FA24E3">
        <w:rPr>
          <w:spacing w:val="-3"/>
          <w:lang w:val="ru-RU"/>
        </w:rPr>
        <w:t xml:space="preserve"> </w:t>
      </w:r>
      <w:r w:rsidRPr="00FA24E3">
        <w:rPr>
          <w:lang w:val="ru-RU"/>
        </w:rPr>
        <w:t xml:space="preserve">прослушивают </w:t>
      </w:r>
      <w:proofErr w:type="spellStart"/>
      <w:r w:rsidRPr="00FA24E3">
        <w:rPr>
          <w:lang w:val="ru-RU"/>
        </w:rPr>
        <w:t>аудиотекст</w:t>
      </w:r>
      <w:proofErr w:type="spellEnd"/>
      <w:r w:rsidRPr="00FA24E3">
        <w:rPr>
          <w:lang w:val="ru-RU"/>
        </w:rPr>
        <w:t xml:space="preserve"> длительностью до 3</w:t>
      </w:r>
      <w:r w:rsidRPr="00FA24E3">
        <w:rPr>
          <w:spacing w:val="-13"/>
          <w:lang w:val="ru-RU"/>
        </w:rPr>
        <w:t xml:space="preserve"> </w:t>
      </w:r>
      <w:r w:rsidRPr="00FA24E3">
        <w:rPr>
          <w:lang w:val="ru-RU"/>
        </w:rPr>
        <w:t xml:space="preserve">минут. 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FA24E3">
        <w:rPr>
          <w:lang w:val="ru-RU"/>
        </w:rPr>
        <w:t xml:space="preserve">Задание по </w:t>
      </w:r>
      <w:proofErr w:type="spellStart"/>
      <w:r w:rsidRPr="00FA24E3">
        <w:rPr>
          <w:lang w:val="ru-RU"/>
        </w:rPr>
        <w:t>аудированию</w:t>
      </w:r>
      <w:proofErr w:type="spellEnd"/>
      <w:r w:rsidRPr="00FA24E3">
        <w:rPr>
          <w:lang w:val="ru-RU"/>
        </w:rPr>
        <w:t xml:space="preserve"> включает две части: в первой участникам Олимпиады предлагаются семь высказываний относительно содержания </w:t>
      </w:r>
      <w:proofErr w:type="spellStart"/>
      <w:r w:rsidRPr="00FA24E3">
        <w:rPr>
          <w:lang w:val="ru-RU"/>
        </w:rPr>
        <w:t>аудиотекста</w:t>
      </w:r>
      <w:proofErr w:type="spellEnd"/>
      <w:r w:rsidRPr="00FA24E3">
        <w:rPr>
          <w:lang w:val="ru-RU"/>
        </w:rPr>
        <w:t xml:space="preserve">. Задача учащихся - выбрать верный ответ из предлагаемых трёх вариантов: </w:t>
      </w:r>
      <w:proofErr w:type="spellStart"/>
      <w:r w:rsidRPr="00FA24E3">
        <w:t>richtig</w:t>
      </w:r>
      <w:proofErr w:type="spellEnd"/>
      <w:r w:rsidRPr="00FA24E3">
        <w:rPr>
          <w:lang w:val="ru-RU"/>
        </w:rPr>
        <w:t xml:space="preserve">, </w:t>
      </w:r>
      <w:proofErr w:type="spellStart"/>
      <w:r w:rsidRPr="00FA24E3">
        <w:t>falsch</w:t>
      </w:r>
      <w:proofErr w:type="spellEnd"/>
      <w:r w:rsidRPr="00FA24E3">
        <w:rPr>
          <w:lang w:val="ru-RU"/>
        </w:rPr>
        <w:t xml:space="preserve">, </w:t>
      </w:r>
      <w:proofErr w:type="spellStart"/>
      <w:r w:rsidRPr="00FA24E3">
        <w:t>steht</w:t>
      </w:r>
      <w:proofErr w:type="spellEnd"/>
      <w:r w:rsidRPr="00FA24E3">
        <w:rPr>
          <w:lang w:val="ru-RU"/>
        </w:rPr>
        <w:t xml:space="preserve"> </w:t>
      </w:r>
      <w:proofErr w:type="spellStart"/>
      <w:r w:rsidRPr="00FA24E3">
        <w:t>nicht</w:t>
      </w:r>
      <w:proofErr w:type="spellEnd"/>
      <w:r w:rsidRPr="00FA24E3">
        <w:rPr>
          <w:lang w:val="ru-RU"/>
        </w:rPr>
        <w:t xml:space="preserve"> </w:t>
      </w:r>
      <w:proofErr w:type="spellStart"/>
      <w:r w:rsidRPr="00FA24E3">
        <w:t>im</w:t>
      </w:r>
      <w:proofErr w:type="spellEnd"/>
      <w:r w:rsidRPr="00FA24E3">
        <w:rPr>
          <w:lang w:val="ru-RU"/>
        </w:rPr>
        <w:t xml:space="preserve"> </w:t>
      </w:r>
      <w:r w:rsidRPr="00FA24E3">
        <w:t>Text</w:t>
      </w:r>
      <w:r w:rsidRPr="00FA24E3">
        <w:rPr>
          <w:lang w:val="ru-RU"/>
        </w:rPr>
        <w:t xml:space="preserve">. Во второй части предлагаются восемь вопросов с четырьмя вариантами ответа к ним по содержанию </w:t>
      </w:r>
      <w:proofErr w:type="spellStart"/>
      <w:r w:rsidRPr="00FA24E3">
        <w:rPr>
          <w:lang w:val="ru-RU"/>
        </w:rPr>
        <w:t>аудиотекста</w:t>
      </w:r>
      <w:proofErr w:type="spellEnd"/>
      <w:r w:rsidRPr="00FA24E3">
        <w:rPr>
          <w:lang w:val="ru-RU"/>
        </w:rPr>
        <w:t xml:space="preserve">. Задача испытуемых – выбрать один верный вариант, отражающий содержание исходного </w:t>
      </w:r>
      <w:proofErr w:type="spellStart"/>
      <w:r w:rsidRPr="00FA24E3">
        <w:rPr>
          <w:lang w:val="ru-RU"/>
        </w:rPr>
        <w:t>аудиотекста</w:t>
      </w:r>
      <w:proofErr w:type="spellEnd"/>
      <w:r w:rsidRPr="00FA24E3">
        <w:rPr>
          <w:lang w:val="ru-RU"/>
        </w:rPr>
        <w:t xml:space="preserve">. Необходимо непременно дать время участникам познакомиться с заданием до </w:t>
      </w:r>
      <w:r w:rsidRPr="00FA24E3">
        <w:rPr>
          <w:spacing w:val="-3"/>
          <w:lang w:val="ru-RU"/>
        </w:rPr>
        <w:t xml:space="preserve">его </w:t>
      </w:r>
      <w:r w:rsidRPr="00FA24E3">
        <w:rPr>
          <w:lang w:val="ru-RU"/>
        </w:rPr>
        <w:t xml:space="preserve">прослушивания (в течение 2-3 минут), предоставить им возможность обдумать варианты после первого прослушивания (также в течение 2-3 минут), а затем предъявить </w:t>
      </w:r>
      <w:proofErr w:type="spellStart"/>
      <w:r w:rsidRPr="00FA24E3">
        <w:rPr>
          <w:lang w:val="ru-RU"/>
        </w:rPr>
        <w:t>аудиотекст</w:t>
      </w:r>
      <w:proofErr w:type="spellEnd"/>
      <w:r w:rsidRPr="00FA24E3">
        <w:rPr>
          <w:lang w:val="ru-RU"/>
        </w:rPr>
        <w:t xml:space="preserve"> повторно. После окончания прослушивания участникам муниципального этапа предоставляется возможность перенести ответы в бланки (1 минута). </w:t>
      </w:r>
      <w:r w:rsidRPr="00FA24E3">
        <w:rPr>
          <w:u w:val="single" w:color="000000"/>
          <w:lang w:val="ru-RU"/>
        </w:rPr>
        <w:t>Это задание может быть оценено максимально в 15</w:t>
      </w:r>
      <w:r w:rsidRPr="00FA24E3">
        <w:rPr>
          <w:spacing w:val="-22"/>
          <w:u w:val="single" w:color="000000"/>
          <w:lang w:val="ru-RU"/>
        </w:rPr>
        <w:t xml:space="preserve"> </w:t>
      </w:r>
      <w:r w:rsidRPr="00FA24E3">
        <w:rPr>
          <w:u w:val="single" w:color="000000"/>
          <w:lang w:val="ru-RU"/>
        </w:rPr>
        <w:t>баллов</w:t>
      </w:r>
      <w:r w:rsidRPr="00FA24E3">
        <w:rPr>
          <w:lang w:val="ru-RU"/>
        </w:rPr>
        <w:t>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b/>
          <w:lang w:val="ru-RU"/>
        </w:rPr>
      </w:pPr>
      <w:r w:rsidRPr="00FA24E3">
        <w:rPr>
          <w:b/>
          <w:lang w:val="ru-RU"/>
        </w:rPr>
        <w:t xml:space="preserve">Рекомендуемая последовательность действий члена жюри, проводящего </w:t>
      </w:r>
      <w:proofErr w:type="spellStart"/>
      <w:r w:rsidRPr="00FA24E3">
        <w:rPr>
          <w:b/>
          <w:lang w:val="ru-RU"/>
        </w:rPr>
        <w:t>аудирование</w:t>
      </w:r>
      <w:proofErr w:type="spellEnd"/>
      <w:r w:rsidRPr="00FA24E3">
        <w:rPr>
          <w:b/>
          <w:lang w:val="ru-RU"/>
        </w:rPr>
        <w:t>: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1. Перед прослушиванием первого отрывка член жюри включает аудиозапись и дает возможность участникам прослушать самое начало </w:t>
      </w:r>
      <w:proofErr w:type="spellStart"/>
      <w:r w:rsidRPr="00FA24E3">
        <w:rPr>
          <w:lang w:val="ru-RU"/>
        </w:rPr>
        <w:t>аудиотекста</w:t>
      </w:r>
      <w:proofErr w:type="spellEnd"/>
      <w:r w:rsidRPr="00FA24E3">
        <w:rPr>
          <w:lang w:val="ru-RU"/>
        </w:rPr>
        <w:t xml:space="preserve"> (около 10 секунд). Затем запись выключается, и член жюри обращается к аудитории с вопросом, хорошо ли всем слышно. Если в аудитории кто-то из участников плохо слышит запись, регулируется громкость звучания, и устраняются все технические неполадки, влияющие на качество восприятия текста. 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de-DE"/>
        </w:rPr>
      </w:pPr>
      <w:r w:rsidRPr="00FA24E3">
        <w:rPr>
          <w:lang w:val="ru-RU"/>
        </w:rPr>
        <w:t>2. После устранения неполадок аудиозапись возвращается на самое начало и прослушивается до самого конца. Член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жюри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зачитывает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вводную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инструкцию</w:t>
      </w:r>
      <w:r w:rsidRPr="00FA24E3">
        <w:rPr>
          <w:lang w:val="de-DE"/>
        </w:rPr>
        <w:t xml:space="preserve">: </w:t>
      </w:r>
    </w:p>
    <w:p w:rsidR="00B63E5F" w:rsidRPr="00FA24E3" w:rsidRDefault="00B63E5F" w:rsidP="00B63E5F">
      <w:pPr>
        <w:pStyle w:val="1"/>
        <w:spacing w:before="0" w:line="360" w:lineRule="auto"/>
        <w:ind w:left="0" w:firstLine="709"/>
        <w:jc w:val="both"/>
        <w:rPr>
          <w:b w:val="0"/>
          <w:bCs w:val="0"/>
          <w:sz w:val="24"/>
          <w:szCs w:val="24"/>
          <w:lang w:val="de-DE"/>
        </w:rPr>
      </w:pPr>
      <w:r w:rsidRPr="00FA24E3">
        <w:rPr>
          <w:sz w:val="24"/>
          <w:szCs w:val="24"/>
          <w:lang w:val="de-DE"/>
        </w:rPr>
        <w:t>Lesen Sie die Aufgaben 1 bis 15. Dafür haben Sie zwei/drei Minuten Zeit. Kreuzen Sie bei den Aufgaben 1 -7 an: Richtig – A, Falsch – B, im Text nicht vorgekommen – C. Kreuzen Sie bei den Aufgaben 8 - 15 die Satzergänzung an, die dem Inhalt des Textes entspricht.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>Член жюри засекает 2/3 минуты, по истечении которых он включает аудиозапись.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de-DE"/>
        </w:rPr>
      </w:pPr>
      <w:r w:rsidRPr="00FA24E3">
        <w:rPr>
          <w:lang w:val="ru-RU"/>
        </w:rPr>
        <w:t>3. После первого прослушивания учащимся даётся 2-3 минуты на выполнение заданий. Член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жюри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говорит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об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этом</w:t>
      </w:r>
      <w:r w:rsidRPr="00FA24E3">
        <w:rPr>
          <w:lang w:val="de-DE"/>
        </w:rPr>
        <w:t xml:space="preserve"> </w:t>
      </w:r>
      <w:r w:rsidRPr="00FA24E3">
        <w:rPr>
          <w:lang w:val="ru-RU"/>
        </w:rPr>
        <w:t>учащимся</w:t>
      </w:r>
      <w:r w:rsidRPr="00FA24E3">
        <w:rPr>
          <w:lang w:val="de-DE"/>
        </w:rPr>
        <w:t>: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b/>
          <w:lang w:val="de-DE"/>
        </w:rPr>
      </w:pPr>
      <w:r w:rsidRPr="00FA24E3">
        <w:rPr>
          <w:b/>
          <w:lang w:val="de-DE"/>
        </w:rPr>
        <w:t>Kontrollieren Sie Ihre Antworten. Dafür haben Sie zwei/drei Minuten Zeit.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lastRenderedPageBreak/>
        <w:t>Член жюри засекает 2-3 минуты, по истечении которых он предупреждает учащихся о втором прослушивании: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b/>
          <w:lang w:val="de-DE"/>
        </w:rPr>
      </w:pPr>
      <w:r w:rsidRPr="00FA24E3">
        <w:rPr>
          <w:b/>
          <w:lang w:val="de-DE"/>
        </w:rPr>
        <w:t>Sie hören nun den Text zum zweiten Mal.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>Член жюри включает запись.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>4. После второго прослушивания, член жюри просит учащихся перенести ответы в бланк ответов.</w:t>
      </w:r>
    </w:p>
    <w:p w:rsidR="00B63E5F" w:rsidRPr="00774797" w:rsidRDefault="00B63E5F" w:rsidP="00B63E5F">
      <w:pPr>
        <w:pStyle w:val="a3"/>
        <w:spacing w:before="0" w:line="360" w:lineRule="auto"/>
        <w:ind w:left="0" w:firstLine="709"/>
        <w:jc w:val="both"/>
        <w:rPr>
          <w:b/>
          <w:lang w:val="ru-RU"/>
        </w:rPr>
      </w:pPr>
      <w:r w:rsidRPr="00FA24E3">
        <w:rPr>
          <w:b/>
          <w:lang w:val="de-DE"/>
        </w:rPr>
        <w:t xml:space="preserve">Bitte, übertragen Sie nun Ihre Lösungen 1 bis 15 auf das Antwortblatt. </w:t>
      </w:r>
      <w:proofErr w:type="spellStart"/>
      <w:r w:rsidRPr="00FA24E3">
        <w:rPr>
          <w:b/>
          <w:lang w:val="de-DE"/>
        </w:rPr>
        <w:t>Daf</w:t>
      </w:r>
      <w:proofErr w:type="spellEnd"/>
      <w:r w:rsidRPr="00774797">
        <w:rPr>
          <w:b/>
          <w:lang w:val="ru-RU"/>
        </w:rPr>
        <w:t>ü</w:t>
      </w:r>
      <w:r w:rsidRPr="00FA24E3">
        <w:rPr>
          <w:b/>
          <w:lang w:val="de-DE"/>
        </w:rPr>
        <w:t>r</w:t>
      </w:r>
      <w:r w:rsidRPr="00774797">
        <w:rPr>
          <w:b/>
          <w:lang w:val="ru-RU"/>
        </w:rPr>
        <w:t xml:space="preserve"> </w:t>
      </w:r>
      <w:r w:rsidRPr="00FA24E3">
        <w:rPr>
          <w:b/>
          <w:lang w:val="de-DE"/>
        </w:rPr>
        <w:t>haben</w:t>
      </w:r>
      <w:r w:rsidRPr="00774797">
        <w:rPr>
          <w:b/>
          <w:lang w:val="ru-RU"/>
        </w:rPr>
        <w:t xml:space="preserve"> </w:t>
      </w:r>
      <w:r w:rsidRPr="00FA24E3">
        <w:rPr>
          <w:b/>
          <w:lang w:val="de-DE"/>
        </w:rPr>
        <w:t>Sie</w:t>
      </w:r>
      <w:r w:rsidRPr="00774797">
        <w:rPr>
          <w:b/>
          <w:lang w:val="ru-RU"/>
        </w:rPr>
        <w:t xml:space="preserve"> </w:t>
      </w:r>
      <w:r w:rsidRPr="00FA24E3">
        <w:rPr>
          <w:b/>
          <w:lang w:val="de-DE"/>
        </w:rPr>
        <w:t>zwei</w:t>
      </w:r>
      <w:r w:rsidRPr="00774797">
        <w:rPr>
          <w:b/>
          <w:lang w:val="ru-RU"/>
        </w:rPr>
        <w:t xml:space="preserve"> </w:t>
      </w:r>
      <w:r w:rsidRPr="00FA24E3">
        <w:rPr>
          <w:b/>
          <w:lang w:val="de-DE"/>
        </w:rPr>
        <w:t>Minuten</w:t>
      </w:r>
      <w:r w:rsidRPr="00774797">
        <w:rPr>
          <w:b/>
          <w:lang w:val="ru-RU"/>
        </w:rPr>
        <w:t xml:space="preserve"> </w:t>
      </w:r>
      <w:r w:rsidRPr="00FA24E3">
        <w:rPr>
          <w:b/>
          <w:lang w:val="de-DE"/>
        </w:rPr>
        <w:t>Zeit</w:t>
      </w:r>
      <w:r w:rsidRPr="00774797">
        <w:rPr>
          <w:b/>
          <w:lang w:val="ru-RU"/>
        </w:rPr>
        <w:t>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FA24E3">
        <w:rPr>
          <w:lang w:val="ru-RU"/>
        </w:rPr>
        <w:t xml:space="preserve">Транскрипция звучащих отрывков находится у члена жюри в аудитории, где проводится </w:t>
      </w:r>
      <w:proofErr w:type="spellStart"/>
      <w:r w:rsidRPr="00FA24E3">
        <w:rPr>
          <w:lang w:val="ru-RU"/>
        </w:rPr>
        <w:t>аудирование</w:t>
      </w:r>
      <w:proofErr w:type="spellEnd"/>
      <w:r w:rsidRPr="00FA24E3">
        <w:rPr>
          <w:lang w:val="ru-RU"/>
        </w:rPr>
        <w:t xml:space="preserve">. Транскрипция не входит в комплект раздаточных материалов для участников и не может быть выдана участникам во время проведения конкурса. Член жюри включает аудиозапись и выключает ее, услышав последнюю фразу транскрипции. </w:t>
      </w:r>
      <w:proofErr w:type="gramStart"/>
      <w:r w:rsidRPr="00FA24E3">
        <w:rPr>
          <w:lang w:val="ru-RU"/>
        </w:rPr>
        <w:t>Во время</w:t>
      </w:r>
      <w:proofErr w:type="gramEnd"/>
      <w:r w:rsidRPr="00FA24E3">
        <w:rPr>
          <w:lang w:val="ru-RU"/>
        </w:rPr>
        <w:t xml:space="preserve"> </w:t>
      </w:r>
      <w:proofErr w:type="spellStart"/>
      <w:r w:rsidRPr="00FA24E3">
        <w:rPr>
          <w:lang w:val="ru-RU"/>
        </w:rPr>
        <w:t>аудирования</w:t>
      </w:r>
      <w:proofErr w:type="spellEnd"/>
      <w:r w:rsidRPr="00FA24E3">
        <w:rPr>
          <w:lang w:val="ru-RU"/>
        </w:rPr>
        <w:t xml:space="preserve"> участники не могут задавать вопросы членам жюри или выходить из аудитории, так как </w:t>
      </w:r>
      <w:r w:rsidRPr="00FA24E3">
        <w:rPr>
          <w:spacing w:val="-3"/>
          <w:lang w:val="ru-RU"/>
        </w:rPr>
        <w:t xml:space="preserve">шум </w:t>
      </w:r>
      <w:r w:rsidRPr="00FA24E3">
        <w:rPr>
          <w:lang w:val="ru-RU"/>
        </w:rPr>
        <w:t>может нарушить процедуру проведения конкурса. Время проведения конкурса ограничено временем звучания аудиозаписи.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В случае технической невозможности провести этот </w:t>
      </w:r>
      <w:r w:rsidRPr="00FA24E3">
        <w:rPr>
          <w:spacing w:val="-3"/>
          <w:lang w:val="ru-RU"/>
        </w:rPr>
        <w:t xml:space="preserve">конкурс </w:t>
      </w:r>
      <w:r w:rsidRPr="00FA24E3">
        <w:rPr>
          <w:lang w:val="ru-RU"/>
        </w:rPr>
        <w:t xml:space="preserve">с использованием аудиозаписи задания на члена жюри, проводящего данный конкурс, возлагается в таком случае обязанность зачитывать задание, выдерживать все необходимые </w:t>
      </w:r>
      <w:r w:rsidRPr="00FA24E3">
        <w:rPr>
          <w:spacing w:val="-3"/>
          <w:lang w:val="ru-RU"/>
        </w:rPr>
        <w:t xml:space="preserve">паузы </w:t>
      </w:r>
      <w:r w:rsidRPr="00FA24E3">
        <w:rPr>
          <w:lang w:val="ru-RU"/>
        </w:rPr>
        <w:t>и оглашать текст по транскрипции. Это потребует от члена жюри, проводящего данный конкурс, хорошей дикции и нормативного</w:t>
      </w:r>
      <w:r w:rsidRPr="00FA24E3">
        <w:rPr>
          <w:spacing w:val="-18"/>
          <w:lang w:val="ru-RU"/>
        </w:rPr>
        <w:t xml:space="preserve"> </w:t>
      </w:r>
      <w:r w:rsidRPr="00FA24E3">
        <w:rPr>
          <w:lang w:val="ru-RU"/>
        </w:rPr>
        <w:t>произношения.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>Очень важно проводить этот конкурс синхронно во всех аудиториях конкретной возрастной группы во время муниципального этапа</w:t>
      </w:r>
      <w:r w:rsidRPr="00FA24E3">
        <w:rPr>
          <w:spacing w:val="-32"/>
          <w:lang w:val="ru-RU"/>
        </w:rPr>
        <w:t xml:space="preserve"> </w:t>
      </w:r>
      <w:r w:rsidRPr="00FA24E3">
        <w:rPr>
          <w:lang w:val="ru-RU"/>
        </w:rPr>
        <w:t>Олимпиады.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FA24E3">
        <w:rPr>
          <w:b/>
          <w:i/>
          <w:lang w:val="ru-RU"/>
        </w:rPr>
        <w:t xml:space="preserve">Содержание задания для конкурса «Лексико-грамматический тест / </w:t>
      </w:r>
      <w:proofErr w:type="spellStart"/>
      <w:r w:rsidRPr="00FA24E3">
        <w:rPr>
          <w:b/>
          <w:i/>
        </w:rPr>
        <w:t>Lexikalisch</w:t>
      </w:r>
      <w:proofErr w:type="spellEnd"/>
      <w:r w:rsidRPr="00FA24E3">
        <w:rPr>
          <w:b/>
          <w:i/>
          <w:lang w:val="ru-RU"/>
        </w:rPr>
        <w:t xml:space="preserve">- </w:t>
      </w:r>
      <w:proofErr w:type="spellStart"/>
      <w:r w:rsidRPr="00FA24E3">
        <w:rPr>
          <w:b/>
          <w:i/>
        </w:rPr>
        <w:t>grammatische</w:t>
      </w:r>
      <w:proofErr w:type="spellEnd"/>
      <w:r w:rsidRPr="00FA24E3">
        <w:rPr>
          <w:b/>
          <w:i/>
          <w:lang w:val="ru-RU"/>
        </w:rPr>
        <w:t xml:space="preserve"> </w:t>
      </w:r>
      <w:proofErr w:type="spellStart"/>
      <w:r w:rsidRPr="00FA24E3">
        <w:rPr>
          <w:b/>
          <w:i/>
        </w:rPr>
        <w:t>Aufgabe</w:t>
      </w:r>
      <w:proofErr w:type="spellEnd"/>
      <w:r w:rsidRPr="00FA24E3">
        <w:rPr>
          <w:b/>
          <w:i/>
          <w:lang w:val="ru-RU"/>
        </w:rPr>
        <w:t xml:space="preserve">» </w:t>
      </w:r>
      <w:r w:rsidRPr="00FA24E3">
        <w:rPr>
          <w:lang w:val="ru-RU"/>
        </w:rPr>
        <w:t>в первую очередь имеет целью проверку лексических и грамматических умений и навыков участников муниципального этапа Олимпиады, их способности узнавать и понимать основные лексико-грамматические единицы немецкого языка в письменном тексте, а также умения выбирать, распознавать и использовать нужные лексико-грамматические единицы, адекватные коммуникативной задаче (или ситуации общения). Эти компетенции проверяются непременно на целостных</w:t>
      </w:r>
      <w:r w:rsidRPr="00FA24E3">
        <w:rPr>
          <w:spacing w:val="-28"/>
          <w:lang w:val="ru-RU"/>
        </w:rPr>
        <w:t xml:space="preserve"> </w:t>
      </w:r>
      <w:r w:rsidRPr="00FA24E3">
        <w:rPr>
          <w:lang w:val="ru-RU"/>
        </w:rPr>
        <w:t>текстах, содержащие пропуски слов.</w:t>
      </w: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 xml:space="preserve">В текст задания внесены пропуски двух разных типов, с разной нумерацией: числовой и буквенной. К каждому </w:t>
      </w:r>
      <w:r w:rsidRPr="00FA24E3">
        <w:rPr>
          <w:rFonts w:ascii="Times New Roman" w:hAnsi="Times New Roman"/>
          <w:spacing w:val="2"/>
          <w:sz w:val="24"/>
          <w:szCs w:val="24"/>
          <w:lang w:val="ru-RU"/>
        </w:rPr>
        <w:t xml:space="preserve">типу </w:t>
      </w:r>
      <w:r w:rsidRPr="00FA24E3">
        <w:rPr>
          <w:rFonts w:ascii="Times New Roman" w:hAnsi="Times New Roman"/>
          <w:sz w:val="24"/>
          <w:szCs w:val="24"/>
          <w:lang w:val="ru-RU"/>
        </w:rPr>
        <w:t>пропусков формулируется отдельное</w:t>
      </w:r>
      <w:r w:rsidRPr="00FA24E3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задание.</w:t>
      </w: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pacing w:val="-60"/>
          <w:sz w:val="24"/>
          <w:szCs w:val="24"/>
          <w:u w:val="single" w:color="000000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u w:val="single" w:color="000000"/>
          <w:lang w:val="ru-RU"/>
        </w:rPr>
        <w:t xml:space="preserve">Числовые пропуски 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необходимо заполнить </w:t>
      </w:r>
      <w:r w:rsidRPr="00C7067D">
        <w:rPr>
          <w:rFonts w:ascii="Times New Roman" w:hAnsi="Times New Roman"/>
          <w:sz w:val="24"/>
          <w:szCs w:val="24"/>
          <w:lang w:val="ru-RU"/>
        </w:rPr>
        <w:t xml:space="preserve">8 </w:t>
      </w:r>
      <w:r w:rsidRPr="00FA24E3">
        <w:rPr>
          <w:rFonts w:ascii="Times New Roman" w:hAnsi="Times New Roman"/>
          <w:i/>
          <w:sz w:val="24"/>
          <w:szCs w:val="24"/>
          <w:lang w:val="ru-RU"/>
        </w:rPr>
        <w:t>лексическими единицами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A24E3">
        <w:rPr>
          <w:rFonts w:ascii="Times New Roman" w:hAnsi="Times New Roman"/>
          <w:i/>
          <w:sz w:val="24"/>
          <w:szCs w:val="24"/>
          <w:lang w:val="ru-RU"/>
        </w:rPr>
        <w:t>данными после текста.</w:t>
      </w:r>
      <w:r w:rsidRPr="00FA24E3">
        <w:rPr>
          <w:rFonts w:ascii="Times New Roman" w:hAnsi="Times New Roman"/>
          <w:i/>
          <w:spacing w:val="35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При</w:t>
      </w:r>
      <w:r w:rsidRPr="00FA24E3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этом</w:t>
      </w:r>
      <w:r w:rsidRPr="00FA24E3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следует</w:t>
      </w:r>
      <w:r w:rsidRPr="00FA24E3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обратить</w:t>
      </w:r>
      <w:r w:rsidRPr="00FA24E3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внимание</w:t>
      </w:r>
      <w:r w:rsidRPr="00FA24E3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на</w:t>
      </w:r>
      <w:r w:rsidRPr="00FA24E3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то,</w:t>
      </w:r>
      <w:r w:rsidRPr="00FA24E3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что</w:t>
      </w:r>
      <w:r w:rsidRPr="00FA24E3">
        <w:rPr>
          <w:rFonts w:ascii="Times New Roman" w:hAnsi="Times New Roman"/>
          <w:spacing w:val="32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вариантов</w:t>
      </w:r>
      <w:r w:rsidRPr="00FA24E3">
        <w:rPr>
          <w:rFonts w:ascii="Times New Roman" w:hAnsi="Times New Roman"/>
          <w:spacing w:val="29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ответов</w:t>
      </w:r>
      <w:r w:rsidRPr="00FA24E3">
        <w:rPr>
          <w:rFonts w:ascii="Times New Roman" w:hAnsi="Times New Roman"/>
          <w:spacing w:val="34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для</w:t>
      </w:r>
      <w:r w:rsidRPr="00FA24E3">
        <w:rPr>
          <w:rFonts w:ascii="Times New Roman" w:hAnsi="Times New Roman"/>
          <w:spacing w:val="33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числовых </w:t>
      </w:r>
      <w:r w:rsidRPr="00FA24E3">
        <w:rPr>
          <w:rFonts w:ascii="Times New Roman" w:hAnsi="Times New Roman" w:cs="Times New Roman"/>
          <w:sz w:val="24"/>
          <w:szCs w:val="24"/>
          <w:lang w:val="ru-RU"/>
        </w:rPr>
        <w:t>пропусков, по количеству больше, чем самих пропусков в тексте. 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азница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составляет, </w:t>
      </w:r>
      <w:r w:rsidRPr="00FA24E3">
        <w:rPr>
          <w:rFonts w:ascii="Times New Roman" w:hAnsi="Times New Roman" w:cs="Times New Roman"/>
          <w:sz w:val="24"/>
          <w:szCs w:val="24"/>
          <w:lang w:val="ru-RU"/>
        </w:rPr>
        <w:t>6 лексических единиц, которые не подходят ни к одному из пропусков в тексте.</w:t>
      </w:r>
    </w:p>
    <w:p w:rsidR="00B63E5F" w:rsidRPr="00FA24E3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pacing w:val="-60"/>
          <w:sz w:val="24"/>
          <w:szCs w:val="24"/>
          <w:u w:val="single" w:color="000000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u w:val="single" w:color="000000"/>
          <w:lang w:val="ru-RU"/>
        </w:rPr>
        <w:t xml:space="preserve">Буквенные пропуски </w:t>
      </w:r>
      <w:r w:rsidRPr="00FA24E3">
        <w:rPr>
          <w:rFonts w:ascii="Times New Roman" w:hAnsi="Times New Roman" w:cs="Times New Roman"/>
          <w:sz w:val="24"/>
          <w:szCs w:val="24"/>
        </w:rPr>
        <w:t>A</w:t>
      </w:r>
      <w:r w:rsidRPr="00FA24E3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>L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 заполняются подходящими </w:t>
      </w:r>
      <w:r w:rsidRPr="00FA24E3">
        <w:rPr>
          <w:rFonts w:ascii="Times New Roman" w:hAnsi="Times New Roman" w:cs="Times New Roman"/>
          <w:sz w:val="24"/>
          <w:szCs w:val="24"/>
          <w:lang w:val="ru-RU"/>
        </w:rPr>
        <w:t>по смыслу грамматическими элементами (союзами, глаголами в правильной форме, предлогами, артиклями и т.п.), варианты для данного этапа уже не предлагаются, а должны быть найдены участниками самостоятельно.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FA24E3">
        <w:rPr>
          <w:lang w:val="ru-RU"/>
        </w:rPr>
        <w:t xml:space="preserve">В целом в этом задании предлагается заполнить 20 пропусков в оригинальном тексте, а само </w:t>
      </w:r>
      <w:r w:rsidRPr="00FA24E3">
        <w:rPr>
          <w:u w:val="single" w:color="000000"/>
          <w:lang w:val="ru-RU"/>
        </w:rPr>
        <w:t xml:space="preserve">задание может </w:t>
      </w:r>
      <w:proofErr w:type="gramStart"/>
      <w:r w:rsidRPr="00FA24E3">
        <w:rPr>
          <w:u w:val="single" w:color="000000"/>
          <w:lang w:val="ru-RU"/>
        </w:rPr>
        <w:t xml:space="preserve">быть </w:t>
      </w:r>
      <w:r w:rsidRPr="00FA24E3">
        <w:rPr>
          <w:spacing w:val="-60"/>
          <w:u w:val="single" w:color="000000"/>
          <w:lang w:val="ru-RU"/>
        </w:rPr>
        <w:t xml:space="preserve"> </w:t>
      </w:r>
      <w:r w:rsidRPr="00FA24E3">
        <w:rPr>
          <w:u w:val="single" w:color="000000"/>
          <w:lang w:val="ru-RU"/>
        </w:rPr>
        <w:t>оценено</w:t>
      </w:r>
      <w:proofErr w:type="gramEnd"/>
      <w:r w:rsidRPr="00FA24E3">
        <w:rPr>
          <w:u w:val="single" w:color="000000"/>
          <w:lang w:val="ru-RU"/>
        </w:rPr>
        <w:t xml:space="preserve"> максимально в 20</w:t>
      </w:r>
      <w:r w:rsidRPr="00FA24E3">
        <w:rPr>
          <w:spacing w:val="-8"/>
          <w:u w:val="single" w:color="000000"/>
          <w:lang w:val="ru-RU"/>
        </w:rPr>
        <w:t xml:space="preserve"> </w:t>
      </w:r>
      <w:r w:rsidRPr="00FA24E3">
        <w:rPr>
          <w:u w:val="single" w:color="000000"/>
          <w:lang w:val="ru-RU"/>
        </w:rPr>
        <w:t>баллов</w:t>
      </w:r>
      <w:r w:rsidRPr="00FA24E3">
        <w:rPr>
          <w:lang w:val="ru-RU"/>
        </w:rPr>
        <w:t>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Конкурс </w:t>
      </w:r>
      <w:r w:rsidRPr="00FA24E3">
        <w:rPr>
          <w:rFonts w:cs="Times New Roman"/>
          <w:b/>
          <w:bCs/>
          <w:i/>
          <w:lang w:val="ru-RU"/>
        </w:rPr>
        <w:t xml:space="preserve">«Письмо / </w:t>
      </w:r>
      <w:proofErr w:type="spellStart"/>
      <w:r w:rsidRPr="00FA24E3">
        <w:rPr>
          <w:rFonts w:cs="Times New Roman"/>
          <w:b/>
          <w:bCs/>
          <w:i/>
        </w:rPr>
        <w:t>Schreiben</w:t>
      </w:r>
      <w:proofErr w:type="spellEnd"/>
      <w:r w:rsidRPr="00FA24E3">
        <w:rPr>
          <w:rFonts w:cs="Times New Roman"/>
          <w:b/>
          <w:bCs/>
          <w:i/>
          <w:lang w:val="ru-RU"/>
        </w:rPr>
        <w:t xml:space="preserve">» </w:t>
      </w:r>
      <w:r w:rsidRPr="00FA24E3">
        <w:rPr>
          <w:lang w:val="ru-RU"/>
        </w:rPr>
        <w:t xml:space="preserve">предполагает творческое задание, ориентированное на проверку письменной речи участников муниципального этапа Олимпиады, уровня их речевой культуры, умения </w:t>
      </w:r>
      <w:r w:rsidRPr="00FA24E3">
        <w:rPr>
          <w:spacing w:val="-3"/>
          <w:lang w:val="ru-RU"/>
        </w:rPr>
        <w:t xml:space="preserve">уйти </w:t>
      </w:r>
      <w:r w:rsidRPr="00FA24E3">
        <w:rPr>
          <w:lang w:val="ru-RU"/>
        </w:rPr>
        <w:t xml:space="preserve">от шаблонности и штампов, способности спонтанно и креативно решить поставленную перед ними задачу. Одновременно проверяется умение участников анализировать прочитанное и аргументировать свою точку зрения по предложенной тематике. Традиционно это задание выглядит как необычная, оригинальная история, в которой опущена середина. Минимальный объем сочинения на муниципальном этапе – </w:t>
      </w:r>
      <w:r w:rsidRPr="00FA24E3">
        <w:rPr>
          <w:rFonts w:cs="Times New Roman"/>
          <w:lang w:val="ru-RU"/>
        </w:rPr>
        <w:t xml:space="preserve">250 </w:t>
      </w:r>
      <w:r w:rsidRPr="00FA24E3">
        <w:rPr>
          <w:lang w:val="ru-RU"/>
        </w:rPr>
        <w:t xml:space="preserve">слов. </w:t>
      </w:r>
      <w:r w:rsidRPr="00FA24E3">
        <w:rPr>
          <w:spacing w:val="-4"/>
          <w:u w:val="single" w:color="000000"/>
          <w:lang w:val="ru-RU"/>
        </w:rPr>
        <w:t xml:space="preserve">Это </w:t>
      </w:r>
      <w:r w:rsidRPr="00FA24E3">
        <w:rPr>
          <w:u w:val="single" w:color="000000"/>
          <w:lang w:val="ru-RU"/>
        </w:rPr>
        <w:t>задание может быть оценено максимально в 20</w:t>
      </w:r>
      <w:r w:rsidRPr="00FA24E3">
        <w:rPr>
          <w:spacing w:val="-4"/>
          <w:u w:val="single" w:color="000000"/>
          <w:lang w:val="ru-RU"/>
        </w:rPr>
        <w:t xml:space="preserve"> </w:t>
      </w:r>
      <w:r w:rsidRPr="00FA24E3">
        <w:rPr>
          <w:u w:val="single" w:color="000000"/>
          <w:lang w:val="ru-RU"/>
        </w:rPr>
        <w:t>баллов.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lang w:val="ru-RU"/>
        </w:rPr>
        <w:t xml:space="preserve">Это задание нацелено на проявление фантазии, оригинальности мышления, умения принимать быстрые решения в нестандартной ситуации. Опыт проведения олимпиад показал, впрочем, что учащиеся часто склонны переносить известные им проблемы нашей жизни на ситуации, связанные с бытом в немецкоязычных странах (к примеру, описывать давку в общественном транспорте). Это обстоятельство не должно быть, однако, определяющим при оценке задания, поскольку основная масса наших обучающихся, к сожалению, не имеет возможности побывать в странах немецкого языка и наблюдать </w:t>
      </w:r>
      <w:r w:rsidRPr="00FA24E3">
        <w:rPr>
          <w:spacing w:val="2"/>
          <w:lang w:val="ru-RU"/>
        </w:rPr>
        <w:t xml:space="preserve">их </w:t>
      </w:r>
      <w:r w:rsidRPr="00FA24E3">
        <w:rPr>
          <w:lang w:val="ru-RU"/>
        </w:rPr>
        <w:t>жителей в естественной</w:t>
      </w:r>
      <w:r w:rsidRPr="00FA24E3">
        <w:rPr>
          <w:spacing w:val="-13"/>
          <w:lang w:val="ru-RU"/>
        </w:rPr>
        <w:t xml:space="preserve"> </w:t>
      </w:r>
      <w:r w:rsidRPr="00FA24E3">
        <w:rPr>
          <w:lang w:val="ru-RU"/>
        </w:rPr>
        <w:t xml:space="preserve">обстановке. </w:t>
      </w:r>
      <w:r>
        <w:rPr>
          <w:lang w:val="ru-RU"/>
        </w:rPr>
        <w:t>Критерии оценки выполнения письменных заданий прилагаются в отдельном файле.</w:t>
      </w:r>
    </w:p>
    <w:p w:rsidR="00B63E5F" w:rsidRDefault="00B63E5F" w:rsidP="00B63E5F">
      <w:pPr>
        <w:pStyle w:val="a3"/>
        <w:spacing w:before="0" w:line="360" w:lineRule="auto"/>
        <w:ind w:left="0" w:firstLine="709"/>
        <w:jc w:val="both"/>
        <w:rPr>
          <w:b/>
          <w:lang w:val="ru-RU"/>
        </w:rPr>
      </w:pPr>
      <w:r w:rsidRPr="00FA24E3">
        <w:rPr>
          <w:b/>
          <w:lang w:val="ru-RU"/>
        </w:rPr>
        <w:t xml:space="preserve">Лингвострановедческая викторина </w:t>
      </w:r>
      <w:r w:rsidRPr="00FA24E3">
        <w:rPr>
          <w:lang w:val="ru-RU"/>
        </w:rPr>
        <w:t>(</w:t>
      </w:r>
      <w:proofErr w:type="spellStart"/>
      <w:r w:rsidRPr="00FA24E3">
        <w:t>Landeskunde</w:t>
      </w:r>
      <w:proofErr w:type="spellEnd"/>
      <w:r w:rsidRPr="00FA24E3">
        <w:rPr>
          <w:lang w:val="ru-RU"/>
        </w:rPr>
        <w:t xml:space="preserve">) предусматривает выбор одного из нескольких вариантов ответов на 20 вопросов. </w:t>
      </w:r>
      <w:r w:rsidRPr="00FA24E3">
        <w:rPr>
          <w:u w:val="single" w:color="000000"/>
          <w:lang w:val="ru-RU"/>
        </w:rPr>
        <w:t xml:space="preserve">Это задание может быть </w:t>
      </w:r>
      <w:proofErr w:type="gramStart"/>
      <w:r w:rsidRPr="00FA24E3">
        <w:rPr>
          <w:u w:val="single" w:color="000000"/>
          <w:lang w:val="ru-RU"/>
        </w:rPr>
        <w:t xml:space="preserve">оценено </w:t>
      </w:r>
      <w:r w:rsidRPr="00FA24E3">
        <w:rPr>
          <w:spacing w:val="-60"/>
          <w:u w:val="single" w:color="000000"/>
          <w:lang w:val="ru-RU"/>
        </w:rPr>
        <w:t xml:space="preserve"> </w:t>
      </w:r>
      <w:r w:rsidRPr="00FA24E3">
        <w:rPr>
          <w:u w:val="single" w:color="000000"/>
          <w:lang w:val="ru-RU"/>
        </w:rPr>
        <w:t>максимально</w:t>
      </w:r>
      <w:proofErr w:type="gramEnd"/>
      <w:r w:rsidRPr="00FA24E3">
        <w:rPr>
          <w:u w:val="single" w:color="000000"/>
          <w:lang w:val="ru-RU"/>
        </w:rPr>
        <w:t xml:space="preserve"> в 20 баллов</w:t>
      </w:r>
      <w:r w:rsidRPr="00FA24E3">
        <w:rPr>
          <w:lang w:val="ru-RU"/>
        </w:rPr>
        <w:t>. Хотелось бы обратить особое внимание на то, что с 2014 года ежегодно заранее объявляется тема лингв</w:t>
      </w:r>
      <w:r w:rsidR="00E62524">
        <w:rPr>
          <w:lang w:val="ru-RU"/>
        </w:rPr>
        <w:t>острановедческого задания. В 2020/2021</w:t>
      </w:r>
      <w:r w:rsidRPr="00FA24E3">
        <w:rPr>
          <w:lang w:val="ru-RU"/>
        </w:rPr>
        <w:t xml:space="preserve"> учебном году </w:t>
      </w:r>
      <w:r>
        <w:rPr>
          <w:lang w:val="ru-RU"/>
        </w:rPr>
        <w:t xml:space="preserve">задание по </w:t>
      </w:r>
      <w:proofErr w:type="spellStart"/>
      <w:r>
        <w:rPr>
          <w:lang w:val="ru-RU"/>
        </w:rPr>
        <w:t>лингвострановедению</w:t>
      </w:r>
      <w:proofErr w:type="spellEnd"/>
      <w:r>
        <w:rPr>
          <w:lang w:val="ru-RU"/>
        </w:rPr>
        <w:t xml:space="preserve"> включает две части</w:t>
      </w:r>
      <w:r w:rsidR="00E62524">
        <w:rPr>
          <w:lang w:val="ru-RU"/>
        </w:rPr>
        <w:t xml:space="preserve">. </w:t>
      </w:r>
      <w:r w:rsidR="00E62524" w:rsidRPr="00E62524">
        <w:rPr>
          <w:lang w:val="ru-RU"/>
        </w:rPr>
        <w:t xml:space="preserve">Первая часть викторины посвящена биографии и творчеству выдающегося композитора Людвига </w:t>
      </w:r>
      <w:proofErr w:type="spellStart"/>
      <w:r w:rsidR="00E62524" w:rsidRPr="00E62524">
        <w:rPr>
          <w:lang w:val="ru-RU"/>
        </w:rPr>
        <w:t>ван</w:t>
      </w:r>
      <w:proofErr w:type="spellEnd"/>
      <w:r w:rsidR="00E62524" w:rsidRPr="00E62524">
        <w:rPr>
          <w:lang w:val="ru-RU"/>
        </w:rPr>
        <w:t xml:space="preserve"> Бетховена (1770 – 1827). Вторая часть викторины охватывает актуальную для всего мирового сообщества тему вирусологии и вирусологов. Особое внимание необходимо уделить научным достижениям немецких </w:t>
      </w:r>
      <w:proofErr w:type="spellStart"/>
      <w:r w:rsidR="00E62524" w:rsidRPr="00E62524">
        <w:rPr>
          <w:lang w:val="ru-RU"/>
        </w:rPr>
        <w:t>учѐных</w:t>
      </w:r>
      <w:proofErr w:type="spellEnd"/>
      <w:r w:rsidR="00E62524" w:rsidRPr="00E62524">
        <w:rPr>
          <w:lang w:val="ru-RU"/>
        </w:rPr>
        <w:t xml:space="preserve">, врачей и бактериологов, в том числе научным открытиям Роберта Коха (1843 – 1910), Рихарда </w:t>
      </w:r>
      <w:proofErr w:type="spellStart"/>
      <w:r w:rsidR="00E62524" w:rsidRPr="00E62524">
        <w:rPr>
          <w:lang w:val="ru-RU"/>
        </w:rPr>
        <w:t>Пфайфера</w:t>
      </w:r>
      <w:proofErr w:type="spellEnd"/>
      <w:r w:rsidR="00E62524" w:rsidRPr="00E62524">
        <w:rPr>
          <w:lang w:val="ru-RU"/>
        </w:rPr>
        <w:t xml:space="preserve"> (1858 – 1945) и др., а также учесть их роль и значение для отечественной </w:t>
      </w:r>
      <w:proofErr w:type="gramStart"/>
      <w:r w:rsidR="00E62524" w:rsidRPr="00E62524">
        <w:rPr>
          <w:lang w:val="ru-RU"/>
        </w:rPr>
        <w:t>науки.</w:t>
      </w:r>
      <w:r w:rsidRPr="00C7067D">
        <w:rPr>
          <w:lang w:val="ru-RU"/>
        </w:rPr>
        <w:t>.</w:t>
      </w:r>
      <w:proofErr w:type="gramEnd"/>
      <w:r w:rsidRPr="00C7067D">
        <w:rPr>
          <w:b/>
          <w:lang w:val="ru-RU"/>
        </w:rPr>
        <w:t xml:space="preserve"> </w:t>
      </w:r>
    </w:p>
    <w:p w:rsidR="00E62524" w:rsidRDefault="00B63E5F" w:rsidP="00B63E5F">
      <w:pPr>
        <w:pStyle w:val="a3"/>
        <w:spacing w:before="0" w:line="360" w:lineRule="auto"/>
        <w:ind w:left="0" w:firstLine="709"/>
        <w:jc w:val="both"/>
        <w:rPr>
          <w:rFonts w:cs="Times New Roman"/>
          <w:lang w:val="ru-RU"/>
        </w:rPr>
      </w:pPr>
      <w:r w:rsidRPr="00FA24E3">
        <w:rPr>
          <w:rFonts w:cs="Times New Roman"/>
          <w:lang w:val="ru-RU"/>
        </w:rPr>
        <w:lastRenderedPageBreak/>
        <w:t xml:space="preserve">Задания лингвострановедческой викторины делятся, таким образом, на две части: </w:t>
      </w:r>
      <w:r w:rsidR="00E62524" w:rsidRPr="00E62524">
        <w:rPr>
          <w:rFonts w:cs="Times New Roman"/>
          <w:lang w:val="ru-RU"/>
        </w:rPr>
        <w:t xml:space="preserve">Первый блок вопросов предполагает разработку 10 вопросов, к которым нужно подобрать один из </w:t>
      </w:r>
      <w:proofErr w:type="spellStart"/>
      <w:r w:rsidR="00E62524" w:rsidRPr="00E62524">
        <w:rPr>
          <w:rFonts w:cs="Times New Roman"/>
          <w:lang w:val="ru-RU"/>
        </w:rPr>
        <w:t>трѐх</w:t>
      </w:r>
      <w:proofErr w:type="spellEnd"/>
      <w:r w:rsidR="00E62524" w:rsidRPr="00E62524">
        <w:rPr>
          <w:rFonts w:cs="Times New Roman"/>
          <w:lang w:val="ru-RU"/>
        </w:rPr>
        <w:t xml:space="preserve"> предлагаемых вариантов ответа; во втором блоке также должно быть дано по три варианта ответа к 10 вопросам. Каждому вопросу должен соответствовать только один однозначный ответ.</w:t>
      </w:r>
    </w:p>
    <w:p w:rsidR="00B63E5F" w:rsidRPr="00E607E9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b/>
          <w:lang w:val="ru-RU"/>
        </w:rPr>
        <w:t xml:space="preserve">Устный тур </w:t>
      </w:r>
      <w:r w:rsidRPr="00FA24E3">
        <w:rPr>
          <w:lang w:val="ru-RU"/>
        </w:rPr>
        <w:t>предполагает групповую работу участников муниципального этапа с последующим представлением ее результата в виде ток-шоу, дискуссии и т.п. Для подготовки этого задания группам дается 60 минут, после чего их приглашают в специальные кабинеты для</w:t>
      </w:r>
      <w:r w:rsidRPr="00FA24E3">
        <w:rPr>
          <w:spacing w:val="-20"/>
          <w:lang w:val="ru-RU"/>
        </w:rPr>
        <w:t xml:space="preserve"> </w:t>
      </w:r>
      <w:r w:rsidRPr="00FA24E3">
        <w:rPr>
          <w:lang w:val="ru-RU"/>
        </w:rPr>
        <w:t>прослушивания.</w:t>
      </w:r>
    </w:p>
    <w:p w:rsidR="00B63E5F" w:rsidRPr="00E607E9" w:rsidRDefault="00B63E5F" w:rsidP="00B63E5F">
      <w:pPr>
        <w:pStyle w:val="a3"/>
        <w:spacing w:before="0" w:line="360" w:lineRule="auto"/>
        <w:ind w:left="0" w:firstLine="709"/>
        <w:jc w:val="both"/>
        <w:rPr>
          <w:lang w:val="ru-RU"/>
        </w:rPr>
      </w:pPr>
      <w:r w:rsidRPr="00FA24E3">
        <w:rPr>
          <w:b/>
          <w:lang w:val="ru-RU"/>
        </w:rPr>
        <w:t xml:space="preserve">Процедура оценивания: </w:t>
      </w:r>
      <w:r w:rsidRPr="00FA24E3">
        <w:rPr>
          <w:lang w:val="ru-RU"/>
        </w:rPr>
        <w:t>жюри в каждом кабинете состоит не менее чем из 3 человек. Каждый член жюри оценивает каждого участника и группу в целом. Баллы в протоколе выставляются по согласованию между членами жюри как среднее арифметическое всех поставленных баллов. Баллы каждого участника являются суммой оценки результата всей группы и оценки индивидуального результата участника.</w:t>
      </w:r>
      <w:r>
        <w:rPr>
          <w:lang w:val="ru-RU"/>
        </w:rPr>
        <w:t xml:space="preserve"> Критерии оценивания устного тура прилагаются в отдельном файле.</w:t>
      </w:r>
    </w:p>
    <w:p w:rsidR="00B63E5F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</w:pPr>
      <w:r w:rsidRPr="00FA24E3">
        <w:rPr>
          <w:rFonts w:ascii="Times New Roman" w:eastAsia="Times New Roman" w:hAnsi="Times New Roman" w:cs="Times New Roman"/>
          <w:spacing w:val="-60"/>
          <w:sz w:val="24"/>
          <w:szCs w:val="24"/>
          <w:u w:val="single" w:color="000000"/>
          <w:lang w:val="ru-RU"/>
        </w:rPr>
        <w:t xml:space="preserve"> </w:t>
      </w:r>
      <w:r w:rsidRPr="00FA24E3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Максимальное количество баллов за данный конкурс –</w:t>
      </w:r>
      <w:r w:rsidRPr="00FA24E3">
        <w:rPr>
          <w:rFonts w:ascii="Times New Roman" w:eastAsia="Times New Roman" w:hAnsi="Times New Roman" w:cs="Times New Roman"/>
          <w:i/>
          <w:spacing w:val="-11"/>
          <w:sz w:val="24"/>
          <w:szCs w:val="24"/>
          <w:u w:val="single" w:color="000000"/>
          <w:lang w:val="ru-RU"/>
        </w:rPr>
        <w:t xml:space="preserve"> </w:t>
      </w:r>
      <w:r w:rsidRPr="00FA24E3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>25.</w:t>
      </w:r>
    </w:p>
    <w:p w:rsidR="00B63E5F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85B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пакет олимпиадных заданий как для школьного этапа, так и для муниципального содержит шесть конкурсов. </w:t>
      </w:r>
      <w:r w:rsidRPr="00385B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Лексико-грамматический тест</w:t>
      </w:r>
      <w:r w:rsidRPr="00385B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(40 мин.), </w:t>
      </w:r>
      <w:r w:rsidRPr="00385B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страноведение</w:t>
      </w:r>
      <w:r w:rsidRPr="00385B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(30 мин.), </w:t>
      </w:r>
      <w:r w:rsidRPr="00385B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чтение</w:t>
      </w:r>
      <w:r w:rsidRPr="00385B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(60 мин.), </w:t>
      </w:r>
      <w:proofErr w:type="spellStart"/>
      <w:r w:rsidRPr="00385B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аудирование</w:t>
      </w:r>
      <w:proofErr w:type="spellEnd"/>
      <w:r w:rsidRPr="00385B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(около 25 мин.), и </w:t>
      </w:r>
      <w:r w:rsidRPr="00385B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креативное письмо</w:t>
      </w:r>
      <w:r w:rsidRPr="00385B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(60 мин.) выполняются в письменном виде. </w:t>
      </w:r>
      <w:r w:rsidRPr="00385B40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Конкурс устной речи</w:t>
      </w:r>
      <w:r w:rsidRPr="00385B4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(60 минут на группу не более 5 участников для подготовки ток-шоу, 10 – 12 минут на представление Жюри результатов работы) проводится в устной форме. </w:t>
      </w:r>
    </w:p>
    <w:p w:rsidR="00E62524" w:rsidRDefault="00E62524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25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Обращаем также ваше внимание на необходимость предусмотреть использование информационно-коммуникационных технологий при проведении всех конкурсов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этапа </w:t>
      </w:r>
      <w:r w:rsidRPr="00E62524">
        <w:rPr>
          <w:rFonts w:ascii="Times New Roman" w:eastAsia="Times New Roman" w:hAnsi="Times New Roman" w:cs="Times New Roman"/>
          <w:sz w:val="24"/>
          <w:szCs w:val="24"/>
          <w:lang w:val="ru-RU"/>
        </w:rPr>
        <w:t>олимпиады.</w:t>
      </w:r>
    </w:p>
    <w:p w:rsidR="00B63E5F" w:rsidRPr="00385B40" w:rsidRDefault="00B63E5F" w:rsidP="00B63E5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63E5F" w:rsidRPr="00774797" w:rsidRDefault="00B63E5F" w:rsidP="00B63E5F">
      <w:pPr>
        <w:pStyle w:val="2"/>
        <w:tabs>
          <w:tab w:val="left" w:pos="826"/>
        </w:tabs>
        <w:spacing w:line="360" w:lineRule="auto"/>
        <w:ind w:left="709"/>
        <w:jc w:val="center"/>
        <w:rPr>
          <w:b w:val="0"/>
          <w:bCs w:val="0"/>
          <w:lang w:val="ru-RU"/>
        </w:rPr>
      </w:pPr>
      <w:r>
        <w:rPr>
          <w:lang w:val="ru-RU"/>
        </w:rPr>
        <w:t xml:space="preserve">Описание необходимого </w:t>
      </w:r>
      <w:r w:rsidRPr="00774797">
        <w:rPr>
          <w:lang w:val="ru-RU"/>
        </w:rPr>
        <w:t>материально-технического</w:t>
      </w:r>
      <w:r w:rsidRPr="00774797">
        <w:rPr>
          <w:spacing w:val="-16"/>
          <w:lang w:val="ru-RU"/>
        </w:rPr>
        <w:t xml:space="preserve"> </w:t>
      </w:r>
      <w:r w:rsidRPr="00774797">
        <w:rPr>
          <w:lang w:val="ru-RU"/>
        </w:rPr>
        <w:t>обеспечения</w:t>
      </w:r>
    </w:p>
    <w:p w:rsidR="00B63E5F" w:rsidRPr="00FA24E3" w:rsidRDefault="00B63E5F" w:rsidP="00B63E5F">
      <w:pPr>
        <w:pStyle w:val="a3"/>
        <w:spacing w:before="0" w:line="360" w:lineRule="auto"/>
        <w:ind w:left="0" w:firstLine="709"/>
        <w:jc w:val="both"/>
      </w:pPr>
      <w:r>
        <w:rPr>
          <w:lang w:val="ru-RU"/>
        </w:rPr>
        <w:t>Предлагаемое описание</w:t>
      </w:r>
      <w:r w:rsidRPr="00FA24E3">
        <w:rPr>
          <w:lang w:val="ru-RU"/>
        </w:rPr>
        <w:t xml:space="preserve"> предназначен</w:t>
      </w:r>
      <w:r>
        <w:rPr>
          <w:lang w:val="ru-RU"/>
        </w:rPr>
        <w:t>о</w:t>
      </w:r>
      <w:r w:rsidRPr="00FA24E3">
        <w:rPr>
          <w:lang w:val="ru-RU"/>
        </w:rPr>
        <w:t xml:space="preserve"> для оптимального материально-технического обеспечения проведения письменного и устного туров муниципального этапа Всероссийской Олимпиады шко</w:t>
      </w:r>
      <w:r w:rsidR="00E62524">
        <w:rPr>
          <w:lang w:val="ru-RU"/>
        </w:rPr>
        <w:t>льников по немецкому языку в 2020</w:t>
      </w:r>
      <w:r w:rsidRPr="00FA24E3">
        <w:rPr>
          <w:lang w:val="ru-RU"/>
        </w:rPr>
        <w:t>-20</w:t>
      </w:r>
      <w:r w:rsidR="00E62524">
        <w:rPr>
          <w:lang w:val="ru-RU"/>
        </w:rPr>
        <w:t>21</w:t>
      </w:r>
      <w:r w:rsidRPr="00FA24E3">
        <w:rPr>
          <w:lang w:val="ru-RU"/>
        </w:rPr>
        <w:t xml:space="preserve"> учебном году. Он предполагает выполнение ряда требований, апробированных в течение последних лет оргкомитетами и жюри Олимпиады в различных городах России. </w:t>
      </w:r>
      <w:r w:rsidRPr="00FA24E3">
        <w:t xml:space="preserve">В </w:t>
      </w:r>
      <w:proofErr w:type="spellStart"/>
      <w:r w:rsidRPr="00FA24E3">
        <w:t>частности</w:t>
      </w:r>
      <w:proofErr w:type="spellEnd"/>
      <w:r w:rsidRPr="00FA24E3">
        <w:t xml:space="preserve">, </w:t>
      </w:r>
      <w:proofErr w:type="spellStart"/>
      <w:r w:rsidRPr="00FA24E3">
        <w:t>предлагается</w:t>
      </w:r>
      <w:proofErr w:type="spellEnd"/>
      <w:r w:rsidRPr="00FA24E3">
        <w:t xml:space="preserve"> </w:t>
      </w:r>
      <w:proofErr w:type="spellStart"/>
      <w:r w:rsidRPr="00FA24E3">
        <w:t>выполнение</w:t>
      </w:r>
      <w:proofErr w:type="spellEnd"/>
      <w:r w:rsidRPr="00FA24E3">
        <w:t xml:space="preserve"> </w:t>
      </w:r>
      <w:proofErr w:type="spellStart"/>
      <w:r w:rsidRPr="00FA24E3">
        <w:t>следующих</w:t>
      </w:r>
      <w:proofErr w:type="spellEnd"/>
      <w:r w:rsidRPr="00FA24E3">
        <w:rPr>
          <w:spacing w:val="-14"/>
        </w:rPr>
        <w:t xml:space="preserve"> </w:t>
      </w:r>
      <w:proofErr w:type="spellStart"/>
      <w:r w:rsidRPr="00FA24E3">
        <w:t>требований</w:t>
      </w:r>
      <w:proofErr w:type="spellEnd"/>
      <w:r w:rsidRPr="00FA24E3">
        <w:t>:</w:t>
      </w:r>
    </w:p>
    <w:p w:rsidR="00B63E5F" w:rsidRPr="00FA24E3" w:rsidRDefault="00B63E5F" w:rsidP="00B63E5F">
      <w:pPr>
        <w:pStyle w:val="a5"/>
        <w:numPr>
          <w:ilvl w:val="0"/>
          <w:numId w:val="2"/>
        </w:numPr>
        <w:tabs>
          <w:tab w:val="left" w:pos="38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>Во всех «рабочих» аудиториях должны быть часы, поскольку выполнение тестов требует контроля за</w:t>
      </w:r>
      <w:r w:rsidRPr="00FA24E3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временем.</w:t>
      </w:r>
    </w:p>
    <w:p w:rsidR="00B63E5F" w:rsidRPr="00FA24E3" w:rsidRDefault="00B63E5F" w:rsidP="00B63E5F">
      <w:pPr>
        <w:pStyle w:val="a5"/>
        <w:numPr>
          <w:ilvl w:val="0"/>
          <w:numId w:val="2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lastRenderedPageBreak/>
        <w:t xml:space="preserve">Для проведения конкурса на </w:t>
      </w:r>
      <w:proofErr w:type="spellStart"/>
      <w:r w:rsidRPr="00FA24E3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FA24E3">
        <w:rPr>
          <w:rFonts w:ascii="Times New Roman" w:hAnsi="Times New Roman"/>
          <w:sz w:val="24"/>
          <w:szCs w:val="24"/>
          <w:lang w:val="ru-RU"/>
        </w:rPr>
        <w:t xml:space="preserve"> требуются </w:t>
      </w:r>
      <w:r w:rsidRPr="00FA24E3">
        <w:rPr>
          <w:rFonts w:ascii="Times New Roman" w:hAnsi="Times New Roman"/>
          <w:sz w:val="24"/>
          <w:szCs w:val="24"/>
        </w:rPr>
        <w:t>CD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 проигрыватели и качественные динамики в каждой аудитории. </w:t>
      </w:r>
      <w:r w:rsidRPr="00B24094">
        <w:rPr>
          <w:rFonts w:ascii="Times New Roman" w:hAnsi="Times New Roman"/>
          <w:sz w:val="24"/>
          <w:szCs w:val="24"/>
          <w:lang w:val="ru-RU"/>
        </w:rPr>
        <w:t xml:space="preserve">В аудитории должна быть обеспечена хорошая акустика. 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В каждой аудитории, где проводится конкурс, должен быть свой диск с записью задания. </w:t>
      </w:r>
    </w:p>
    <w:p w:rsidR="00B63E5F" w:rsidRPr="00FA24E3" w:rsidRDefault="00B63E5F" w:rsidP="00B63E5F">
      <w:pPr>
        <w:pStyle w:val="a5"/>
        <w:numPr>
          <w:ilvl w:val="0"/>
          <w:numId w:val="2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>Для проведения всех прочих конкурсов письменного тура не требуется специальных технических средств.</w:t>
      </w:r>
    </w:p>
    <w:p w:rsidR="00B63E5F" w:rsidRPr="00FA24E3" w:rsidRDefault="00B63E5F" w:rsidP="00B63E5F">
      <w:pPr>
        <w:pStyle w:val="a5"/>
        <w:numPr>
          <w:ilvl w:val="0"/>
          <w:numId w:val="2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 xml:space="preserve">Помимо необходимого количества комплектов заданий и листов ответов, в аудитории должны быть запасные </w:t>
      </w:r>
      <w:r w:rsidRPr="00FA24E3">
        <w:rPr>
          <w:rFonts w:ascii="Times New Roman" w:hAnsi="Times New Roman"/>
          <w:spacing w:val="-3"/>
          <w:sz w:val="24"/>
          <w:szCs w:val="24"/>
          <w:lang w:val="ru-RU"/>
        </w:rPr>
        <w:t xml:space="preserve">ручки, 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запасные комплекты заданий и запасные листы ответов. Центральная предметно-методическая комиссия Олимпиады рекомендует размножать материалы заданий в формате </w:t>
      </w:r>
      <w:r w:rsidRPr="00FA24E3">
        <w:rPr>
          <w:rFonts w:ascii="Times New Roman" w:hAnsi="Times New Roman"/>
          <w:spacing w:val="-3"/>
          <w:sz w:val="24"/>
          <w:szCs w:val="24"/>
          <w:lang w:val="ru-RU"/>
        </w:rPr>
        <w:t xml:space="preserve">А4 </w:t>
      </w:r>
      <w:r w:rsidRPr="00FA24E3">
        <w:rPr>
          <w:rFonts w:ascii="Times New Roman" w:hAnsi="Times New Roman"/>
          <w:sz w:val="24"/>
          <w:szCs w:val="24"/>
          <w:lang w:val="ru-RU"/>
        </w:rPr>
        <w:t>и не уменьшать формат, поскольку это существенно затрудняет выполнение заданий письменного тура и требует от участников значительных дополнительных</w:t>
      </w:r>
      <w:r w:rsidRPr="00FA24E3">
        <w:rPr>
          <w:rFonts w:ascii="Times New Roman" w:hAnsi="Times New Roman"/>
          <w:spacing w:val="-25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усилий.</w:t>
      </w:r>
    </w:p>
    <w:p w:rsidR="00B63E5F" w:rsidRPr="00FA24E3" w:rsidRDefault="00B63E5F" w:rsidP="00B63E5F">
      <w:pPr>
        <w:pStyle w:val="a5"/>
        <w:numPr>
          <w:ilvl w:val="0"/>
          <w:numId w:val="2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>Для проведения конкурса устной речи</w:t>
      </w:r>
      <w:r w:rsidRPr="00FA24E3">
        <w:rPr>
          <w:rFonts w:ascii="Times New Roman" w:hAnsi="Times New Roman"/>
          <w:spacing w:val="-24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следует</w:t>
      </w:r>
      <w:r w:rsidRPr="00FA24E3">
        <w:rPr>
          <w:rFonts w:ascii="Times New Roman" w:hAnsi="Times New Roman"/>
          <w:spacing w:val="-5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подготовить: </w:t>
      </w:r>
    </w:p>
    <w:p w:rsidR="00B63E5F" w:rsidRPr="00FA24E3" w:rsidRDefault="00B63E5F" w:rsidP="00B63E5F">
      <w:pPr>
        <w:pStyle w:val="a5"/>
        <w:numPr>
          <w:ilvl w:val="0"/>
          <w:numId w:val="3"/>
        </w:numPr>
        <w:tabs>
          <w:tab w:val="left" w:pos="36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>большую аудиторию для</w:t>
      </w:r>
      <w:r w:rsidRPr="00FA24E3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ожидания,</w:t>
      </w:r>
    </w:p>
    <w:p w:rsidR="00B63E5F" w:rsidRPr="00FA24E3" w:rsidRDefault="00B63E5F" w:rsidP="00B63E5F">
      <w:pPr>
        <w:pStyle w:val="a3"/>
        <w:numPr>
          <w:ilvl w:val="0"/>
          <w:numId w:val="3"/>
        </w:numPr>
        <w:spacing w:before="0" w:line="360" w:lineRule="auto"/>
        <w:jc w:val="both"/>
        <w:rPr>
          <w:lang w:val="ru-RU"/>
        </w:rPr>
      </w:pPr>
      <w:r w:rsidRPr="00FA24E3">
        <w:rPr>
          <w:lang w:val="ru-RU"/>
        </w:rPr>
        <w:t xml:space="preserve">одну-две аудитории для подготовки, где </w:t>
      </w:r>
      <w:r w:rsidRPr="00FA24E3">
        <w:rPr>
          <w:spacing w:val="-6"/>
          <w:lang w:val="ru-RU"/>
        </w:rPr>
        <w:t xml:space="preserve">конкурсанты </w:t>
      </w:r>
      <w:r w:rsidRPr="00FA24E3">
        <w:rPr>
          <w:spacing w:val="-5"/>
          <w:lang w:val="ru-RU"/>
        </w:rPr>
        <w:t xml:space="preserve">выбирают задание </w:t>
      </w:r>
      <w:r w:rsidRPr="00FA24E3">
        <w:rPr>
          <w:lang w:val="ru-RU"/>
        </w:rPr>
        <w:t xml:space="preserve">и </w:t>
      </w:r>
      <w:r w:rsidRPr="00FA24E3">
        <w:rPr>
          <w:spacing w:val="-5"/>
          <w:lang w:val="ru-RU"/>
        </w:rPr>
        <w:t xml:space="preserve">готовят </w:t>
      </w:r>
      <w:r w:rsidRPr="00FA24E3">
        <w:rPr>
          <w:spacing w:val="-4"/>
          <w:lang w:val="ru-RU"/>
        </w:rPr>
        <w:t xml:space="preserve">свою </w:t>
      </w:r>
      <w:r w:rsidRPr="00FA24E3">
        <w:rPr>
          <w:spacing w:val="-6"/>
          <w:lang w:val="ru-RU"/>
        </w:rPr>
        <w:t xml:space="preserve">устную </w:t>
      </w:r>
      <w:r w:rsidRPr="00FA24E3">
        <w:rPr>
          <w:spacing w:val="-5"/>
          <w:lang w:val="ru-RU"/>
        </w:rPr>
        <w:t xml:space="preserve">презентацию </w:t>
      </w:r>
      <w:r w:rsidRPr="00FA24E3">
        <w:rPr>
          <w:lang w:val="ru-RU"/>
        </w:rPr>
        <w:t xml:space="preserve">в </w:t>
      </w:r>
      <w:r w:rsidRPr="00FA24E3">
        <w:rPr>
          <w:spacing w:val="-6"/>
          <w:lang w:val="ru-RU"/>
        </w:rPr>
        <w:t xml:space="preserve">группах. </w:t>
      </w:r>
      <w:r w:rsidRPr="00FA24E3">
        <w:rPr>
          <w:lang w:val="ru-RU"/>
        </w:rPr>
        <w:t>Количество посадочных мест определяется из расчета</w:t>
      </w:r>
      <w:r>
        <w:rPr>
          <w:lang w:val="ru-RU"/>
        </w:rPr>
        <w:t xml:space="preserve"> один стол на одну группу из 4-</w:t>
      </w:r>
      <w:r w:rsidRPr="00B24094">
        <w:rPr>
          <w:lang w:val="ru-RU"/>
        </w:rPr>
        <w:t>5</w:t>
      </w:r>
      <w:r w:rsidRPr="00FA24E3">
        <w:rPr>
          <w:lang w:val="ru-RU"/>
        </w:rPr>
        <w:t xml:space="preserve"> человек + 1 стол для представителя Оргкомитета и выкладки используемых</w:t>
      </w:r>
      <w:r w:rsidRPr="00FA24E3">
        <w:rPr>
          <w:spacing w:val="-12"/>
          <w:lang w:val="ru-RU"/>
        </w:rPr>
        <w:t xml:space="preserve"> </w:t>
      </w:r>
      <w:r w:rsidRPr="00FA24E3">
        <w:rPr>
          <w:lang w:val="ru-RU"/>
        </w:rPr>
        <w:t>материалов.</w:t>
      </w:r>
    </w:p>
    <w:p w:rsidR="00B63E5F" w:rsidRPr="00FA24E3" w:rsidRDefault="00B63E5F" w:rsidP="00B63E5F">
      <w:pPr>
        <w:pStyle w:val="a3"/>
        <w:numPr>
          <w:ilvl w:val="0"/>
          <w:numId w:val="3"/>
        </w:numPr>
        <w:spacing w:before="0" w:line="360" w:lineRule="auto"/>
        <w:jc w:val="both"/>
        <w:rPr>
          <w:rFonts w:cs="Times New Roman"/>
          <w:lang w:val="ru-RU"/>
        </w:rPr>
      </w:pPr>
      <w:r w:rsidRPr="00FA24E3">
        <w:rPr>
          <w:lang w:val="ru-RU"/>
        </w:rPr>
        <w:t>небольшие аудитории для работы Жюри с конкурсантами, исходя из количества участников, соответствующее количество магнитофонов, обеспечивающих качественную аудиозапись и воспроизведение речи конкурсантов, и пронумерованные аудиокассеты. Возможна (и предпочтительна) компьютерная запись ответов участников. В этом случае каждая аудитория должна быть оснащена соответствующим оборудованием для записи</w:t>
      </w:r>
      <w:r w:rsidRPr="00FA24E3">
        <w:rPr>
          <w:spacing w:val="-16"/>
          <w:lang w:val="ru-RU"/>
        </w:rPr>
        <w:t xml:space="preserve"> </w:t>
      </w:r>
      <w:r w:rsidRPr="00FA24E3">
        <w:rPr>
          <w:lang w:val="ru-RU"/>
        </w:rPr>
        <w:t xml:space="preserve">и </w:t>
      </w:r>
      <w:r w:rsidRPr="00FA24E3">
        <w:rPr>
          <w:rFonts w:cs="Times New Roman"/>
          <w:lang w:val="ru-RU"/>
        </w:rPr>
        <w:t>воспроизведения ответов участников. В каждой аудитории у членов Жюри должен быть необходимый комплект</w:t>
      </w:r>
      <w:r w:rsidRPr="00FA24E3">
        <w:rPr>
          <w:rFonts w:cs="Times New Roman"/>
          <w:spacing w:val="-13"/>
          <w:lang w:val="ru-RU"/>
        </w:rPr>
        <w:t xml:space="preserve"> </w:t>
      </w:r>
      <w:r w:rsidRPr="00FA24E3">
        <w:rPr>
          <w:rFonts w:cs="Times New Roman"/>
          <w:lang w:val="ru-RU"/>
        </w:rPr>
        <w:t>материалов:</w:t>
      </w:r>
    </w:p>
    <w:p w:rsidR="00B63E5F" w:rsidRPr="00FA24E3" w:rsidRDefault="00B63E5F" w:rsidP="00B63E5F">
      <w:pPr>
        <w:pStyle w:val="a5"/>
        <w:numPr>
          <w:ilvl w:val="1"/>
          <w:numId w:val="1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 xml:space="preserve">Задание устного </w:t>
      </w:r>
      <w:r w:rsidRPr="00FA24E3">
        <w:rPr>
          <w:rFonts w:ascii="Times New Roman" w:hAnsi="Times New Roman"/>
          <w:spacing w:val="-3"/>
          <w:sz w:val="24"/>
          <w:szCs w:val="24"/>
          <w:lang w:val="ru-RU"/>
        </w:rPr>
        <w:t xml:space="preserve">тура </w:t>
      </w:r>
      <w:r w:rsidRPr="00FA24E3">
        <w:rPr>
          <w:rFonts w:ascii="Times New Roman" w:hAnsi="Times New Roman"/>
          <w:sz w:val="24"/>
          <w:szCs w:val="24"/>
          <w:lang w:val="ru-RU"/>
        </w:rPr>
        <w:t>(для членов</w:t>
      </w:r>
      <w:r w:rsidRPr="00FA24E3"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Жюри)</w:t>
      </w:r>
    </w:p>
    <w:p w:rsidR="00B63E5F" w:rsidRPr="00FA24E3" w:rsidRDefault="00B63E5F" w:rsidP="00B63E5F">
      <w:pPr>
        <w:pStyle w:val="a5"/>
        <w:numPr>
          <w:ilvl w:val="1"/>
          <w:numId w:val="1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Таблички с номерами 1-</w:t>
      </w:r>
      <w:r w:rsidRPr="00B24094">
        <w:rPr>
          <w:rFonts w:ascii="Times New Roman" w:hAnsi="Times New Roman"/>
          <w:sz w:val="24"/>
          <w:szCs w:val="24"/>
          <w:lang w:val="ru-RU"/>
        </w:rPr>
        <w:t>5</w:t>
      </w:r>
      <w:r w:rsidRPr="00FA24E3">
        <w:rPr>
          <w:rFonts w:ascii="Times New Roman" w:hAnsi="Times New Roman"/>
          <w:sz w:val="24"/>
          <w:szCs w:val="24"/>
          <w:lang w:val="ru-RU"/>
        </w:rPr>
        <w:t xml:space="preserve"> (для</w:t>
      </w:r>
      <w:r w:rsidRPr="00FA24E3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участников)</w:t>
      </w:r>
    </w:p>
    <w:p w:rsidR="00B63E5F" w:rsidRPr="00FA24E3" w:rsidRDefault="00B63E5F" w:rsidP="00B63E5F">
      <w:pPr>
        <w:pStyle w:val="a5"/>
        <w:numPr>
          <w:ilvl w:val="1"/>
          <w:numId w:val="1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>Протоколы устного ответа (для</w:t>
      </w:r>
      <w:r w:rsidRPr="00FA24E3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Жюри)</w:t>
      </w:r>
    </w:p>
    <w:p w:rsidR="00B63E5F" w:rsidRPr="00FA24E3" w:rsidRDefault="00B63E5F" w:rsidP="00B63E5F">
      <w:pPr>
        <w:pStyle w:val="a5"/>
        <w:numPr>
          <w:ilvl w:val="1"/>
          <w:numId w:val="1"/>
        </w:numPr>
        <w:tabs>
          <w:tab w:val="left" w:pos="826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A24E3">
        <w:rPr>
          <w:rFonts w:ascii="Times New Roman" w:hAnsi="Times New Roman"/>
          <w:sz w:val="24"/>
          <w:szCs w:val="24"/>
          <w:lang w:val="ru-RU"/>
        </w:rPr>
        <w:t>Критерии оценивания конкурса устной речи (для</w:t>
      </w:r>
      <w:r w:rsidRPr="00FA24E3">
        <w:rPr>
          <w:rFonts w:ascii="Times New Roman" w:hAnsi="Times New Roman"/>
          <w:spacing w:val="-23"/>
          <w:sz w:val="24"/>
          <w:szCs w:val="24"/>
          <w:lang w:val="ru-RU"/>
        </w:rPr>
        <w:t xml:space="preserve"> </w:t>
      </w:r>
      <w:r w:rsidRPr="00FA24E3">
        <w:rPr>
          <w:rFonts w:ascii="Times New Roman" w:hAnsi="Times New Roman"/>
          <w:sz w:val="24"/>
          <w:szCs w:val="24"/>
          <w:lang w:val="ru-RU"/>
        </w:rPr>
        <w:t>Жюри)</w:t>
      </w:r>
    </w:p>
    <w:p w:rsidR="00B63E5F" w:rsidRDefault="00E62524" w:rsidP="00E62524">
      <w:pPr>
        <w:tabs>
          <w:tab w:val="left" w:pos="4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62524">
        <w:rPr>
          <w:rFonts w:ascii="Times New Roman" w:hAnsi="Times New Roman"/>
          <w:sz w:val="24"/>
          <w:szCs w:val="24"/>
          <w:lang w:val="ru-RU"/>
        </w:rPr>
        <w:t>При необходимости допускается использование информационно-коммуникационных технологий.</w:t>
      </w:r>
    </w:p>
    <w:p w:rsidR="00E62524" w:rsidRPr="00774797" w:rsidRDefault="00E62524" w:rsidP="00E62524">
      <w:pPr>
        <w:tabs>
          <w:tab w:val="left" w:pos="409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3E5F" w:rsidRPr="00345DDF" w:rsidRDefault="00B63E5F" w:rsidP="00B63E5F">
      <w:pPr>
        <w:tabs>
          <w:tab w:val="left" w:pos="36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Перечень справочных материалов, средств связи и электронно-вычислительной техники, разрешенных к использованию во время проведения олимпиады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 время конкурсов участникам </w:t>
      </w:r>
      <w:r w:rsidRPr="00D327C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запрещается</w:t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пользоваться любой справочной </w:t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литературой, собственной бумагой, электронными вычислительными средствами и любыми средствами связи, включая электронные часы с возможностью подключения к сети Интернет или использования </w:t>
      </w:r>
      <w:r w:rsidRPr="00B24094">
        <w:rPr>
          <w:rFonts w:ascii="Times New Roman" w:eastAsia="Times New Roman" w:hAnsi="Times New Roman" w:cs="Times New Roman"/>
          <w:sz w:val="24"/>
          <w:szCs w:val="24"/>
        </w:rPr>
        <w:t>Wi</w:t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B24094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63E5F" w:rsidRPr="00774797" w:rsidRDefault="00B63E5F" w:rsidP="00B63E5F">
      <w:pPr>
        <w:tabs>
          <w:tab w:val="left" w:pos="36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Методика оценивания выполненных олимпиадных заданий.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Методика оценивания тестовых заданий соответствует главному принципу принятой системы оценки олимпиадных тестовых заданий: за каждый правильный ответ – один балл. Таким образом, максимальное число баллов: «Чтение» - 20 баллов, «</w:t>
      </w:r>
      <w:proofErr w:type="spellStart"/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>Аудирование</w:t>
      </w:r>
      <w:proofErr w:type="spellEnd"/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- 15 баллов, «Лексико-грамматический тест» - 20 баллов, «Лингвострановедческая викторина» - 20 баллов, Письмо – 20 баллов, Устная часть – 25 баллов. Итого 120 баллов. </w:t>
      </w:r>
    </w:p>
    <w:p w:rsidR="00B63E5F" w:rsidRPr="00345DDF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Оценивание задания письменной речи включает следующие этапы: 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фронтальная проверка одной (случайно выбранной и отксерокопированной для всех членов Жюри) работы; 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коллективное обсуждение выставленных оценок с целью выработки сбалансированной модели проверки; 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индивидуальная проверка работ: каждая работа проверяется в обязательном порядке двумя членами Жюри, которые работают независимо друг от друга (никаких пометок на работах не допускается), 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расхождение в оценках экспертов не превышает трех баллов, то выставляется средний балл, </w:t>
      </w:r>
    </w:p>
    <w:p w:rsidR="00B63E5F" w:rsidRPr="00774797" w:rsidRDefault="00B63E5F" w:rsidP="00B63E5F">
      <w:pPr>
        <w:tabs>
          <w:tab w:val="left" w:pos="369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если расхождение в оценках экспертов превышает три балла, то назначается еще одна проверка, в этом случае выставляется среднее арифметическое из всех трех оценок; </w:t>
      </w:r>
    </w:p>
    <w:p w:rsidR="005E00CB" w:rsidRPr="00AF630F" w:rsidRDefault="00B63E5F" w:rsidP="00400885">
      <w:pPr>
        <w:tabs>
          <w:tab w:val="left" w:pos="369"/>
        </w:tabs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B24094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B240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«спорные» работы (в случае большого – 6 и больше – расхождения баллов) проверяются и обсуждаются коллективно. 20 Результаты проверки всех работ участников Олимпиады члены Жюри заносят в итоговую таблицу ведомости оценивания работ участников Олимпиады.</w:t>
      </w:r>
    </w:p>
    <w:sectPr w:rsidR="005E00CB" w:rsidRPr="00AF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77E" w:rsidRDefault="009A277E">
      <w:r>
        <w:separator/>
      </w:r>
    </w:p>
  </w:endnote>
  <w:endnote w:type="continuationSeparator" w:id="0">
    <w:p w:rsidR="009A277E" w:rsidRDefault="009A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956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45DDF" w:rsidRPr="00345DDF" w:rsidRDefault="00B63E5F">
        <w:pPr>
          <w:pStyle w:val="a7"/>
          <w:jc w:val="right"/>
          <w:rPr>
            <w:rFonts w:ascii="Times New Roman" w:hAnsi="Times New Roman" w:cs="Times New Roman"/>
          </w:rPr>
        </w:pPr>
        <w:r w:rsidRPr="00345DDF">
          <w:rPr>
            <w:rFonts w:ascii="Times New Roman" w:hAnsi="Times New Roman" w:cs="Times New Roman"/>
          </w:rPr>
          <w:fldChar w:fldCharType="begin"/>
        </w:r>
        <w:r w:rsidRPr="00345DDF">
          <w:rPr>
            <w:rFonts w:ascii="Times New Roman" w:hAnsi="Times New Roman" w:cs="Times New Roman"/>
          </w:rPr>
          <w:instrText>PAGE   \* MERGEFORMAT</w:instrText>
        </w:r>
        <w:r w:rsidRPr="00345DDF">
          <w:rPr>
            <w:rFonts w:ascii="Times New Roman" w:hAnsi="Times New Roman" w:cs="Times New Roman"/>
          </w:rPr>
          <w:fldChar w:fldCharType="separate"/>
        </w:r>
        <w:r w:rsidR="00400885" w:rsidRPr="00400885">
          <w:rPr>
            <w:rFonts w:ascii="Times New Roman" w:hAnsi="Times New Roman" w:cs="Times New Roman"/>
            <w:noProof/>
            <w:lang w:val="ru-RU"/>
          </w:rPr>
          <w:t>11</w:t>
        </w:r>
        <w:r w:rsidRPr="00345DDF">
          <w:rPr>
            <w:rFonts w:ascii="Times New Roman" w:hAnsi="Times New Roman" w:cs="Times New Roman"/>
          </w:rPr>
          <w:fldChar w:fldCharType="end"/>
        </w:r>
      </w:p>
    </w:sdtContent>
  </w:sdt>
  <w:p w:rsidR="00345DDF" w:rsidRDefault="009A27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77E" w:rsidRDefault="009A277E">
      <w:r>
        <w:separator/>
      </w:r>
    </w:p>
  </w:footnote>
  <w:footnote w:type="continuationSeparator" w:id="0">
    <w:p w:rsidR="009A277E" w:rsidRDefault="009A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B7B"/>
    <w:multiLevelType w:val="hybridMultilevel"/>
    <w:tmpl w:val="F8DCB176"/>
    <w:lvl w:ilvl="0" w:tplc="A8EE42AE">
      <w:start w:val="1"/>
      <w:numFmt w:val="bullet"/>
      <w:lvlText w:val="•"/>
      <w:lvlJc w:val="left"/>
      <w:pPr>
        <w:ind w:left="119" w:hanging="707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84E4C0D6">
      <w:start w:val="1"/>
      <w:numFmt w:val="bullet"/>
      <w:lvlText w:val=""/>
      <w:lvlJc w:val="left"/>
      <w:pPr>
        <w:ind w:left="825" w:hanging="346"/>
      </w:pPr>
      <w:rPr>
        <w:rFonts w:ascii="Wingdings" w:eastAsia="Wingdings" w:hAnsi="Wingdings" w:hint="default"/>
        <w:w w:val="100"/>
        <w:sz w:val="24"/>
        <w:szCs w:val="24"/>
      </w:rPr>
    </w:lvl>
    <w:lvl w:ilvl="2" w:tplc="4F3E7B4E">
      <w:start w:val="1"/>
      <w:numFmt w:val="bullet"/>
      <w:lvlText w:val="•"/>
      <w:lvlJc w:val="left"/>
      <w:pPr>
        <w:ind w:left="1824" w:hanging="346"/>
      </w:pPr>
      <w:rPr>
        <w:rFonts w:hint="default"/>
      </w:rPr>
    </w:lvl>
    <w:lvl w:ilvl="3" w:tplc="C5B2F1F8">
      <w:start w:val="1"/>
      <w:numFmt w:val="bullet"/>
      <w:lvlText w:val="•"/>
      <w:lvlJc w:val="left"/>
      <w:pPr>
        <w:ind w:left="2829" w:hanging="346"/>
      </w:pPr>
      <w:rPr>
        <w:rFonts w:hint="default"/>
      </w:rPr>
    </w:lvl>
    <w:lvl w:ilvl="4" w:tplc="6428DBBE">
      <w:start w:val="1"/>
      <w:numFmt w:val="bullet"/>
      <w:lvlText w:val="•"/>
      <w:lvlJc w:val="left"/>
      <w:pPr>
        <w:ind w:left="3834" w:hanging="346"/>
      </w:pPr>
      <w:rPr>
        <w:rFonts w:hint="default"/>
      </w:rPr>
    </w:lvl>
    <w:lvl w:ilvl="5" w:tplc="8BD28B82">
      <w:start w:val="1"/>
      <w:numFmt w:val="bullet"/>
      <w:lvlText w:val="•"/>
      <w:lvlJc w:val="left"/>
      <w:pPr>
        <w:ind w:left="4839" w:hanging="346"/>
      </w:pPr>
      <w:rPr>
        <w:rFonts w:hint="default"/>
      </w:rPr>
    </w:lvl>
    <w:lvl w:ilvl="6" w:tplc="5E30B518">
      <w:start w:val="1"/>
      <w:numFmt w:val="bullet"/>
      <w:lvlText w:val="•"/>
      <w:lvlJc w:val="left"/>
      <w:pPr>
        <w:ind w:left="5844" w:hanging="346"/>
      </w:pPr>
      <w:rPr>
        <w:rFonts w:hint="default"/>
      </w:rPr>
    </w:lvl>
    <w:lvl w:ilvl="7" w:tplc="C9C64E32">
      <w:start w:val="1"/>
      <w:numFmt w:val="bullet"/>
      <w:lvlText w:val="•"/>
      <w:lvlJc w:val="left"/>
      <w:pPr>
        <w:ind w:left="6849" w:hanging="346"/>
      </w:pPr>
      <w:rPr>
        <w:rFonts w:hint="default"/>
      </w:rPr>
    </w:lvl>
    <w:lvl w:ilvl="8" w:tplc="68EA6C5A">
      <w:start w:val="1"/>
      <w:numFmt w:val="bullet"/>
      <w:lvlText w:val="•"/>
      <w:lvlJc w:val="left"/>
      <w:pPr>
        <w:ind w:left="7854" w:hanging="346"/>
      </w:pPr>
      <w:rPr>
        <w:rFonts w:hint="default"/>
      </w:rPr>
    </w:lvl>
  </w:abstractNum>
  <w:abstractNum w:abstractNumId="1" w15:restartNumberingAfterBreak="0">
    <w:nsid w:val="7E351CBF"/>
    <w:multiLevelType w:val="hybridMultilevel"/>
    <w:tmpl w:val="112E83F0"/>
    <w:lvl w:ilvl="0" w:tplc="5B8EEFD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C5D44"/>
    <w:multiLevelType w:val="hybridMultilevel"/>
    <w:tmpl w:val="905A44B8"/>
    <w:lvl w:ilvl="0" w:tplc="AD169148">
      <w:start w:val="1"/>
      <w:numFmt w:val="decimal"/>
      <w:lvlText w:val="%1."/>
      <w:lvlJc w:val="left"/>
      <w:pPr>
        <w:ind w:left="119" w:hanging="2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FEA0CEBE">
      <w:start w:val="1"/>
      <w:numFmt w:val="bullet"/>
      <w:lvlText w:val="•"/>
      <w:lvlJc w:val="left"/>
      <w:pPr>
        <w:ind w:left="1096" w:hanging="260"/>
      </w:pPr>
      <w:rPr>
        <w:rFonts w:hint="default"/>
      </w:rPr>
    </w:lvl>
    <w:lvl w:ilvl="2" w:tplc="EF04088A">
      <w:start w:val="1"/>
      <w:numFmt w:val="bullet"/>
      <w:lvlText w:val="•"/>
      <w:lvlJc w:val="left"/>
      <w:pPr>
        <w:ind w:left="2072" w:hanging="260"/>
      </w:pPr>
      <w:rPr>
        <w:rFonts w:hint="default"/>
      </w:rPr>
    </w:lvl>
    <w:lvl w:ilvl="3" w:tplc="00423AB4">
      <w:start w:val="1"/>
      <w:numFmt w:val="bullet"/>
      <w:lvlText w:val="•"/>
      <w:lvlJc w:val="left"/>
      <w:pPr>
        <w:ind w:left="3049" w:hanging="260"/>
      </w:pPr>
      <w:rPr>
        <w:rFonts w:hint="default"/>
      </w:rPr>
    </w:lvl>
    <w:lvl w:ilvl="4" w:tplc="6604102C">
      <w:start w:val="1"/>
      <w:numFmt w:val="bullet"/>
      <w:lvlText w:val="•"/>
      <w:lvlJc w:val="left"/>
      <w:pPr>
        <w:ind w:left="4025" w:hanging="260"/>
      </w:pPr>
      <w:rPr>
        <w:rFonts w:hint="default"/>
      </w:rPr>
    </w:lvl>
    <w:lvl w:ilvl="5" w:tplc="B1708B5E">
      <w:start w:val="1"/>
      <w:numFmt w:val="bullet"/>
      <w:lvlText w:val="•"/>
      <w:lvlJc w:val="left"/>
      <w:pPr>
        <w:ind w:left="5002" w:hanging="260"/>
      </w:pPr>
      <w:rPr>
        <w:rFonts w:hint="default"/>
      </w:rPr>
    </w:lvl>
    <w:lvl w:ilvl="6" w:tplc="360CFB66">
      <w:start w:val="1"/>
      <w:numFmt w:val="bullet"/>
      <w:lvlText w:val="•"/>
      <w:lvlJc w:val="left"/>
      <w:pPr>
        <w:ind w:left="5978" w:hanging="260"/>
      </w:pPr>
      <w:rPr>
        <w:rFonts w:hint="default"/>
      </w:rPr>
    </w:lvl>
    <w:lvl w:ilvl="7" w:tplc="1E40D08E">
      <w:start w:val="1"/>
      <w:numFmt w:val="bullet"/>
      <w:lvlText w:val="•"/>
      <w:lvlJc w:val="left"/>
      <w:pPr>
        <w:ind w:left="6954" w:hanging="260"/>
      </w:pPr>
      <w:rPr>
        <w:rFonts w:hint="default"/>
      </w:rPr>
    </w:lvl>
    <w:lvl w:ilvl="8" w:tplc="77323998">
      <w:start w:val="1"/>
      <w:numFmt w:val="bullet"/>
      <w:lvlText w:val="•"/>
      <w:lvlJc w:val="left"/>
      <w:pPr>
        <w:ind w:left="7931" w:hanging="2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5F"/>
    <w:rsid w:val="001141CB"/>
    <w:rsid w:val="00400885"/>
    <w:rsid w:val="005E00CB"/>
    <w:rsid w:val="009A277E"/>
    <w:rsid w:val="00AF630F"/>
    <w:rsid w:val="00B63E5F"/>
    <w:rsid w:val="00E62524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97B8"/>
  <w15:chartTrackingRefBased/>
  <w15:docId w15:val="{38F20A0E-A161-4BAF-8F00-F98310ED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63E5F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B63E5F"/>
    <w:pPr>
      <w:spacing w:before="66"/>
      <w:ind w:left="219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63E5F"/>
    <w:pPr>
      <w:ind w:left="51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3E5F"/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63E5F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B63E5F"/>
    <w:pPr>
      <w:spacing w:before="4"/>
      <w:ind w:left="119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63E5F"/>
    <w:rPr>
      <w:rFonts w:ascii="Times New Roman" w:eastAsia="Times New Roman" w:hAnsi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B63E5F"/>
  </w:style>
  <w:style w:type="table" w:styleId="a6">
    <w:name w:val="Table Grid"/>
    <w:basedOn w:val="a1"/>
    <w:uiPriority w:val="59"/>
    <w:rsid w:val="00B63E5F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63E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63E5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3214</Words>
  <Characters>18323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Фирсова Екатерина</dc:creator>
  <cp:keywords/>
  <dc:description/>
  <cp:lastModifiedBy>Фирсова Екатерина</cp:lastModifiedBy>
  <cp:revision>6</cp:revision>
  <dcterms:created xsi:type="dcterms:W3CDTF">2020-10-24T20:57:00Z</dcterms:created>
  <dcterms:modified xsi:type="dcterms:W3CDTF">2020-10-24T21:19:00Z</dcterms:modified>
</cp:coreProperties>
</file>