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E8" w:rsidRDefault="004015E8" w:rsidP="00174B25">
      <w:pPr>
        <w:pStyle w:val="30"/>
        <w:keepNext/>
        <w:keepLines/>
        <w:numPr>
          <w:ilvl w:val="0"/>
          <w:numId w:val="76"/>
        </w:numPr>
        <w:shd w:val="clear" w:color="auto" w:fill="auto"/>
        <w:spacing w:after="0"/>
      </w:pPr>
      <w:bookmarkStart w:id="0" w:name="bookmark12"/>
      <w:bookmarkStart w:id="1" w:name="bookmark13"/>
      <w:r>
        <w:t>Примерные критерии и показатели эффективности</w:t>
      </w:r>
    </w:p>
    <w:p w:rsidR="004015E8" w:rsidRDefault="004015E8" w:rsidP="004015E8">
      <w:pPr>
        <w:pStyle w:val="30"/>
        <w:keepNext/>
        <w:keepLines/>
        <w:shd w:val="clear" w:color="auto" w:fill="auto"/>
        <w:spacing w:after="0"/>
      </w:pPr>
      <w:r>
        <w:t>деятельности руководителей дошкольных образовательных учреждений</w:t>
      </w:r>
    </w:p>
    <w:p w:rsidR="004015E8" w:rsidRDefault="004015E8" w:rsidP="004015E8">
      <w:pPr>
        <w:pStyle w:val="30"/>
        <w:keepNext/>
        <w:keepLines/>
        <w:shd w:val="clear" w:color="auto" w:fill="auto"/>
        <w:spacing w:after="0"/>
      </w:pPr>
      <w:r>
        <w:t>(«Детский сад»)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4536"/>
        <w:gridCol w:w="2414"/>
        <w:gridCol w:w="4109"/>
        <w:gridCol w:w="1699"/>
        <w:gridCol w:w="1670"/>
      </w:tblGrid>
      <w:tr w:rsidR="004015E8" w:rsidTr="00D1352E">
        <w:trPr>
          <w:trHeight w:hRule="exact" w:val="96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и показатели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Сопроводительные материалы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в баллах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баллов по</w:t>
            </w:r>
          </w:p>
          <w:p w:rsidR="004015E8" w:rsidRDefault="004015E8" w:rsidP="00D1352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критерию</w:t>
            </w:r>
          </w:p>
        </w:tc>
      </w:tr>
      <w:tr w:rsidR="004015E8" w:rsidTr="00D1352E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Соответствие деятельности дошкольной образовательной организации требованиям законодательства Российской Федерации в сфере образования (отсутствие предписаний надзорных органов, обоснованных жалоб)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4015E8" w:rsidTr="00D1352E">
        <w:trPr>
          <w:trHeight w:hRule="exact" w:val="14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771"/>
                <w:tab w:val="left" w:pos="3360"/>
              </w:tabs>
              <w:jc w:val="both"/>
            </w:pPr>
            <w:r>
              <w:t>Отсутствие</w:t>
            </w:r>
            <w:r>
              <w:tab/>
              <w:t>судебных</w:t>
            </w:r>
            <w:r>
              <w:tab/>
              <w:t>решений,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 xml:space="preserve">предписаний, представлений </w:t>
            </w:r>
            <w:proofErr w:type="spellStart"/>
            <w:r>
              <w:t>контрольно</w:t>
            </w:r>
            <w:r>
              <w:softHyphen/>
              <w:t>надзорных</w:t>
            </w:r>
            <w:proofErr w:type="spellEnd"/>
            <w:r>
              <w:t xml:space="preserve"> органов.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t>Наличие подтверждающих документов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4015E8">
            <w:pPr>
              <w:pStyle w:val="a5"/>
              <w:numPr>
                <w:ilvl w:val="0"/>
                <w:numId w:val="58"/>
              </w:numPr>
              <w:shd w:val="clear" w:color="auto" w:fill="auto"/>
              <w:tabs>
                <w:tab w:val="left" w:pos="130"/>
              </w:tabs>
            </w:pPr>
            <w:r>
              <w:t>Отсутствие</w:t>
            </w:r>
          </w:p>
          <w:p w:rsidR="004015E8" w:rsidRDefault="004015E8" w:rsidP="004015E8">
            <w:pPr>
              <w:pStyle w:val="a5"/>
              <w:numPr>
                <w:ilvl w:val="0"/>
                <w:numId w:val="58"/>
              </w:numPr>
              <w:shd w:val="clear" w:color="auto" w:fill="auto"/>
              <w:tabs>
                <w:tab w:val="left" w:pos="134"/>
              </w:tabs>
            </w:pPr>
            <w:r>
              <w:t>Наличие необъективно допущенных нарушений</w:t>
            </w:r>
          </w:p>
          <w:p w:rsidR="004015E8" w:rsidRDefault="004015E8" w:rsidP="004015E8">
            <w:pPr>
              <w:pStyle w:val="a5"/>
              <w:numPr>
                <w:ilvl w:val="0"/>
                <w:numId w:val="58"/>
              </w:numPr>
              <w:shd w:val="clear" w:color="auto" w:fill="auto"/>
              <w:tabs>
                <w:tab w:val="left" w:pos="134"/>
              </w:tabs>
            </w:pPr>
            <w:r>
              <w:t>Наличие необъективных неисполненных в срок предписаний</w:t>
            </w:r>
          </w:p>
          <w:p w:rsidR="004015E8" w:rsidRDefault="004015E8" w:rsidP="004015E8">
            <w:pPr>
              <w:pStyle w:val="a5"/>
              <w:numPr>
                <w:ilvl w:val="0"/>
                <w:numId w:val="58"/>
              </w:numPr>
              <w:shd w:val="clear" w:color="auto" w:fill="auto"/>
              <w:tabs>
                <w:tab w:val="left" w:pos="134"/>
              </w:tabs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ind w:firstLine="620"/>
            </w:pPr>
            <w:r>
              <w:t>1 балл; минус 2балла;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62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620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минус 2балла;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ind w:firstLine="180"/>
            </w:pPr>
            <w:r>
              <w:rPr>
                <w:lang w:val="en-US" w:bidi="en-US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Отсутствие подтвержденных жалоб со стороны участников образовательного процесса.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4015E8">
            <w:pPr>
              <w:pStyle w:val="a5"/>
              <w:numPr>
                <w:ilvl w:val="0"/>
                <w:numId w:val="59"/>
              </w:numPr>
              <w:shd w:val="clear" w:color="auto" w:fill="auto"/>
              <w:tabs>
                <w:tab w:val="left" w:pos="130"/>
              </w:tabs>
            </w:pPr>
            <w:r>
              <w:t>Отсутствие подтвержденных жалоб</w:t>
            </w:r>
          </w:p>
          <w:p w:rsidR="004015E8" w:rsidRDefault="004015E8" w:rsidP="004015E8">
            <w:pPr>
              <w:pStyle w:val="a5"/>
              <w:numPr>
                <w:ilvl w:val="0"/>
                <w:numId w:val="59"/>
              </w:numPr>
              <w:shd w:val="clear" w:color="auto" w:fill="auto"/>
              <w:tabs>
                <w:tab w:val="left" w:pos="134"/>
              </w:tabs>
            </w:pPr>
            <w:r>
              <w:t>Наличие жалоб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t xml:space="preserve">1 балла; </w:t>
            </w:r>
          </w:p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t>минус 1балл;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549"/>
              </w:tabs>
              <w:jc w:val="both"/>
            </w:pPr>
            <w:r>
              <w:t>Соблюдение</w:t>
            </w:r>
            <w:r>
              <w:tab/>
            </w:r>
            <w:proofErr w:type="gramStart"/>
            <w:r>
              <w:t>исполнительской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дисциплины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4015E8">
            <w:pPr>
              <w:pStyle w:val="a5"/>
              <w:numPr>
                <w:ilvl w:val="0"/>
                <w:numId w:val="60"/>
              </w:numPr>
              <w:shd w:val="clear" w:color="auto" w:fill="auto"/>
              <w:tabs>
                <w:tab w:val="left" w:pos="134"/>
              </w:tabs>
            </w:pPr>
            <w:r>
              <w:t>Соблюдение сроков предоставления отчетов, информаций</w:t>
            </w:r>
          </w:p>
          <w:p w:rsidR="004015E8" w:rsidRDefault="004015E8" w:rsidP="004015E8">
            <w:pPr>
              <w:pStyle w:val="a5"/>
              <w:numPr>
                <w:ilvl w:val="0"/>
                <w:numId w:val="60"/>
              </w:numPr>
              <w:shd w:val="clear" w:color="auto" w:fill="auto"/>
              <w:tabs>
                <w:tab w:val="left" w:pos="134"/>
              </w:tabs>
            </w:pPr>
            <w:r>
              <w:t>Несоблюдение сроков предоставления отчетов,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t>1 балла;</w:t>
            </w:r>
          </w:p>
          <w:p w:rsidR="004015E8" w:rsidRDefault="004015E8" w:rsidP="00D1352E">
            <w:pPr>
              <w:pStyle w:val="a5"/>
              <w:shd w:val="clear" w:color="auto" w:fill="auto"/>
              <w:jc w:val="center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1балл.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4015E8">
        <w:trPr>
          <w:trHeight w:hRule="exact" w:val="16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Удовлетворенность детей, родителей, законных представителей, населения, общественных организаций качеством оказываемых образовательных услуг.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869"/>
                <w:tab w:val="left" w:pos="2554"/>
              </w:tabs>
            </w:pPr>
            <w:r>
              <w:t>- Наличие</w:t>
            </w:r>
            <w:r>
              <w:tab/>
              <w:t>мониторинга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846"/>
              </w:tabs>
            </w:pPr>
            <w:r>
              <w:t>удовлетворенности</w:t>
            </w:r>
            <w:r>
              <w:tab/>
              <w:t>качеством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образования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 Положительная динамика удовлетворенности качеством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Функционирование системы государственно-общественного управления и повышение информационной открытости управления дошкольной образовательной организацией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4015E8" w:rsidTr="007177C1">
        <w:trPr>
          <w:trHeight w:hRule="exact" w:val="20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539"/>
              </w:tabs>
            </w:pPr>
            <w:r>
              <w:t>Наличие</w:t>
            </w:r>
            <w:r>
              <w:tab/>
            </w:r>
            <w:proofErr w:type="gramStart"/>
            <w:r>
              <w:t>сформированных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970"/>
                <w:tab w:val="left" w:pos="2750"/>
              </w:tabs>
              <w:jc w:val="both"/>
            </w:pPr>
            <w:r>
              <w:t>коллегиальных органов управления, отражающих интересы воспитанников и их</w:t>
            </w:r>
            <w:r>
              <w:tab/>
              <w:t>родителей</w:t>
            </w:r>
            <w:r>
              <w:tab/>
              <w:t>/Управляющий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Совет/Попечительский Совет.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7177C1">
            <w:pPr>
              <w:pStyle w:val="a5"/>
              <w:shd w:val="clear" w:color="auto" w:fill="auto"/>
            </w:pPr>
            <w:r>
              <w:t>Активная деятельность коллегиальных органов управления, подтвержденная приказами, планами, протоколами и др. документами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коллегиальных органов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планов деятельности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-Наличие протоколов деятельности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принятых решений;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-Отсутствие коллегиальных органов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4015E8">
            <w:pPr>
              <w:pStyle w:val="a5"/>
              <w:numPr>
                <w:ilvl w:val="0"/>
                <w:numId w:val="61"/>
              </w:numPr>
              <w:shd w:val="clear" w:color="auto" w:fill="auto"/>
              <w:tabs>
                <w:tab w:val="left" w:pos="187"/>
              </w:tabs>
            </w:pPr>
            <w:r>
              <w:t>балл;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50"/>
              </w:tabs>
            </w:pPr>
            <w:r>
              <w:t xml:space="preserve">1 балла; 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50"/>
              </w:tabs>
            </w:pPr>
            <w:r>
              <w:t>Минус 1 балл.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37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lastRenderedPageBreak/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594"/>
                <w:tab w:val="left" w:pos="3773"/>
              </w:tabs>
              <w:jc w:val="both"/>
            </w:pPr>
            <w:r>
              <w:t>Наличие</w:t>
            </w:r>
            <w:r>
              <w:tab/>
              <w:t>официального</w:t>
            </w:r>
            <w:r>
              <w:tab/>
              <w:t>сайта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602"/>
              </w:tabs>
              <w:jc w:val="both"/>
            </w:pPr>
            <w:r>
              <w:t>дошкольной</w:t>
            </w:r>
            <w:r>
              <w:tab/>
              <w:t>образовательной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67"/>
                <w:tab w:val="left" w:pos="2568"/>
              </w:tabs>
              <w:jc w:val="both"/>
            </w:pPr>
            <w:r>
              <w:t>организации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информационно</w:t>
            </w:r>
            <w:r>
              <w:softHyphen/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телекоммуникационной сети «Интернет».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Сайт организации с информацией о деятельности дошкольной образовательной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-Рациональное размещение необходимой информации в соответствии с законодательством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-Обновление документов, сведений, информации, размещенных на официальном сайте организации, в соответствии с требованиями законодательства (не позднее 10 рабочих дней с момента изменений);    Эпизодическое размещение информации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 Трансляция опыта деятельности организации для педагогического сообщества через официальный сайт организации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D1352E" w:rsidP="00D1352E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3</w:t>
            </w:r>
            <w:r w:rsidR="004015E8">
              <w:t>балла;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2 балла;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66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Своевременность и качество оформления образовательной документации.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Общая и групповая документация  организации образовательной деятельности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-Планы; ООП</w:t>
            </w:r>
          </w:p>
          <w:p w:rsidR="004015E8" w:rsidRDefault="004015E8" w:rsidP="004015E8">
            <w:pPr>
              <w:pStyle w:val="a5"/>
              <w:numPr>
                <w:ilvl w:val="0"/>
                <w:numId w:val="62"/>
              </w:numPr>
              <w:shd w:val="clear" w:color="auto" w:fill="auto"/>
              <w:tabs>
                <w:tab w:val="left" w:pos="130"/>
              </w:tabs>
            </w:pPr>
            <w:r>
              <w:t xml:space="preserve">Программы </w:t>
            </w:r>
            <w:proofErr w:type="spellStart"/>
            <w:r>
              <w:t>воспитательно</w:t>
            </w:r>
            <w:proofErr w:type="spellEnd"/>
            <w:r>
              <w:t xml:space="preserve"> </w:t>
            </w:r>
            <w:r>
              <w:softHyphen/>
              <w:t>образовательной работы в группах,</w:t>
            </w:r>
          </w:p>
          <w:p w:rsidR="004015E8" w:rsidRDefault="004015E8" w:rsidP="004015E8">
            <w:pPr>
              <w:pStyle w:val="a5"/>
              <w:numPr>
                <w:ilvl w:val="0"/>
                <w:numId w:val="62"/>
              </w:numPr>
              <w:shd w:val="clear" w:color="auto" w:fill="auto"/>
              <w:tabs>
                <w:tab w:val="left" w:pos="130"/>
              </w:tabs>
            </w:pPr>
            <w:r>
              <w:t>Табеля посещаемости воспитанников,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-Учет закаливающих процедур,  Протоколы родительских собраний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III.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Сохранение и укрепление здоровья воспитанников. Организация физкультурно-оздоровительной работы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11 баллов</w:t>
            </w:r>
          </w:p>
        </w:tc>
      </w:tr>
      <w:tr w:rsidR="004015E8" w:rsidTr="00D1352E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680"/>
              </w:tabs>
              <w:jc w:val="both"/>
            </w:pPr>
            <w:r>
              <w:t>Соблюдение</w:t>
            </w:r>
            <w:r>
              <w:tab/>
            </w:r>
            <w:proofErr w:type="gramStart"/>
            <w:r>
              <w:t>санитарно-гигиенических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норм в процессе проведения занятий.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Документация, рациональное использование медицинского оборудования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материалов проверок соблюдения санитарно-</w:t>
            </w:r>
            <w:r>
              <w:softHyphen/>
              <w:t>гигиенических норм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Создание условий для организации медицинского обеспечения.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медицинских помещений и соответствующего оборудования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Организация питания.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Наличие соответствующих документов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 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питанием детей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083"/>
                <w:tab w:val="left" w:pos="3048"/>
              </w:tabs>
              <w:jc w:val="both"/>
            </w:pPr>
            <w:r>
              <w:t>Обеспечение двигательной нагрузки воспитанников во время длительного пребывания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дошкольной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образовательной организации.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Наличие достаточного времени в режиме дня для обеспечения двигательной нагрузки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 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двигательной нагрузкой детей в течение дня пребывания ребенка в ДОУ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7177C1">
        <w:trPr>
          <w:trHeight w:hRule="exact" w:val="11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512"/>
                <w:tab w:val="left" w:pos="2693"/>
              </w:tabs>
              <w:jc w:val="both"/>
            </w:pPr>
            <w:r>
              <w:t>Снижение</w:t>
            </w:r>
            <w:r>
              <w:tab/>
              <w:t>уровня</w:t>
            </w:r>
            <w:r>
              <w:tab/>
              <w:t>заболеваемости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воспитанников.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Наличие соответствующих подтверждающих документов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-Динамика показателей, доказывающих снижение заболеваемости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7177C1" w:rsidTr="00D1352E">
        <w:trPr>
          <w:trHeight w:hRule="exact" w:val="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77C1" w:rsidRDefault="007177C1" w:rsidP="00D1352E">
            <w:pPr>
              <w:pStyle w:val="a5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77C1" w:rsidRDefault="007177C1" w:rsidP="00D1352E">
            <w:pPr>
              <w:pStyle w:val="a5"/>
              <w:tabs>
                <w:tab w:val="left" w:pos="1512"/>
                <w:tab w:val="left" w:pos="2693"/>
              </w:tabs>
              <w:jc w:val="both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77C1" w:rsidRDefault="007177C1" w:rsidP="00D1352E">
            <w:pPr>
              <w:pStyle w:val="a5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77C1" w:rsidRDefault="007177C1" w:rsidP="00D1352E">
            <w:pPr>
              <w:pStyle w:val="a5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77C1" w:rsidRDefault="007177C1" w:rsidP="00D1352E">
            <w:pPr>
              <w:pStyle w:val="a5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77C1" w:rsidRDefault="007177C1" w:rsidP="00D1352E">
            <w:pPr>
              <w:rPr>
                <w:sz w:val="10"/>
                <w:szCs w:val="10"/>
              </w:rPr>
            </w:pPr>
          </w:p>
        </w:tc>
      </w:tr>
      <w:tr w:rsidR="004015E8" w:rsidTr="007177C1">
        <w:trPr>
          <w:trHeight w:hRule="exact" w:val="198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lastRenderedPageBreak/>
              <w:t>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478"/>
                <w:tab w:val="left" w:pos="2875"/>
              </w:tabs>
              <w:jc w:val="both"/>
            </w:pPr>
            <w:r>
              <w:t>Число</w:t>
            </w:r>
            <w:r>
              <w:tab/>
              <w:t>дней,</w:t>
            </w:r>
            <w:r>
              <w:tab/>
              <w:t>пропущенных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воспитанниками по болезни, не включая воспитанников-инвалидов.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-Сравнительные показатели по району (ниже </w:t>
            </w:r>
            <w:proofErr w:type="gramStart"/>
            <w:r>
              <w:t>районных</w:t>
            </w:r>
            <w:proofErr w:type="gramEnd"/>
            <w:r>
              <w:t>);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-выше районных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 Динамика роста (снижения) количества воспитанников, продолжительно не посещающих дошкольную образовательную организацию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 xml:space="preserve">1 балла; 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минус 1балл.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7177C1">
        <w:trPr>
          <w:trHeight w:hRule="exact" w:val="14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552"/>
                <w:tab w:val="left" w:pos="2819"/>
                <w:tab w:val="left" w:pos="3602"/>
              </w:tabs>
              <w:ind w:firstLine="160"/>
              <w:jc w:val="both"/>
            </w:pPr>
            <w:r>
              <w:t>Создание</w:t>
            </w:r>
            <w:r>
              <w:tab/>
              <w:t>условий</w:t>
            </w:r>
            <w:r>
              <w:tab/>
              <w:t>для</w:t>
            </w:r>
            <w:r>
              <w:tab/>
              <w:t>занятий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603"/>
                <w:tab w:val="left" w:pos="3130"/>
              </w:tabs>
              <w:jc w:val="both"/>
            </w:pPr>
            <w:r>
              <w:t>физической</w:t>
            </w:r>
            <w:r>
              <w:tab/>
              <w:t>культурой,</w:t>
            </w:r>
            <w:r>
              <w:tab/>
              <w:t>проведения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содержательного и активного отдыха, соревнований.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7177C1">
            <w:pPr>
              <w:pStyle w:val="a5"/>
              <w:shd w:val="clear" w:color="auto" w:fill="auto"/>
            </w:pPr>
            <w:r>
              <w:t>Условия для занятий физической культурой, проведение оздоровительных мероприятий</w:t>
            </w:r>
          </w:p>
          <w:p w:rsidR="004015E8" w:rsidRDefault="004015E8" w:rsidP="007177C1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4015E8">
            <w:pPr>
              <w:pStyle w:val="a5"/>
              <w:numPr>
                <w:ilvl w:val="0"/>
                <w:numId w:val="63"/>
              </w:numPr>
              <w:shd w:val="clear" w:color="auto" w:fill="auto"/>
              <w:tabs>
                <w:tab w:val="left" w:pos="134"/>
              </w:tabs>
            </w:pPr>
            <w:r>
              <w:t xml:space="preserve">Наличие физкультурного зала </w:t>
            </w:r>
          </w:p>
          <w:p w:rsidR="004015E8" w:rsidRDefault="004015E8" w:rsidP="004015E8">
            <w:pPr>
              <w:pStyle w:val="a5"/>
              <w:numPr>
                <w:ilvl w:val="0"/>
                <w:numId w:val="63"/>
              </w:numPr>
              <w:shd w:val="clear" w:color="auto" w:fill="auto"/>
              <w:tabs>
                <w:tab w:val="left" w:pos="134"/>
              </w:tabs>
            </w:pPr>
            <w:r>
              <w:t>Наличие соответствующего оборудования</w:t>
            </w:r>
          </w:p>
          <w:p w:rsidR="004015E8" w:rsidRDefault="004015E8" w:rsidP="004015E8">
            <w:pPr>
              <w:pStyle w:val="a5"/>
              <w:numPr>
                <w:ilvl w:val="0"/>
                <w:numId w:val="63"/>
              </w:numPr>
              <w:shd w:val="clear" w:color="auto" w:fill="auto"/>
              <w:tabs>
                <w:tab w:val="left" w:pos="139"/>
              </w:tabs>
            </w:pPr>
            <w:r>
              <w:t>Сценарии и планы оздоровительных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балл.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IV.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Инклюзивное образование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17 баллов</w:t>
            </w:r>
          </w:p>
        </w:tc>
      </w:tr>
      <w:tr w:rsidR="004015E8" w:rsidTr="007177C1">
        <w:trPr>
          <w:trHeight w:hRule="exact" w:val="225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539"/>
              </w:tabs>
              <w:jc w:val="both"/>
            </w:pPr>
            <w:r>
              <w:t>Создание условий для обучения воспитанников с ограниченными возможностями здоровья.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Программы, индивидуальные карты, кадровое обеспечение деятельности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7177C1">
            <w:pPr>
              <w:pStyle w:val="a5"/>
              <w:shd w:val="clear" w:color="auto" w:fill="auto"/>
            </w:pPr>
            <w:r>
              <w:t xml:space="preserve">-Наличие детей с ОВЗ </w:t>
            </w:r>
          </w:p>
          <w:p w:rsidR="004015E8" w:rsidRDefault="004015E8" w:rsidP="007177C1">
            <w:pPr>
              <w:pStyle w:val="a5"/>
              <w:shd w:val="clear" w:color="auto" w:fill="auto"/>
            </w:pPr>
            <w:r>
              <w:t>-Нормативно-правовое и программно-методическое обеспечение</w:t>
            </w:r>
          </w:p>
          <w:p w:rsidR="004015E8" w:rsidRDefault="004015E8" w:rsidP="007177C1">
            <w:pPr>
              <w:pStyle w:val="a5"/>
              <w:numPr>
                <w:ilvl w:val="0"/>
                <w:numId w:val="64"/>
              </w:numPr>
              <w:shd w:val="clear" w:color="auto" w:fill="auto"/>
              <w:tabs>
                <w:tab w:val="left" w:pos="149"/>
              </w:tabs>
            </w:pPr>
            <w:r>
              <w:t>Создание развивающей среды</w:t>
            </w:r>
          </w:p>
          <w:p w:rsidR="004015E8" w:rsidRDefault="004015E8" w:rsidP="007177C1">
            <w:pPr>
              <w:pStyle w:val="a5"/>
              <w:numPr>
                <w:ilvl w:val="0"/>
                <w:numId w:val="64"/>
              </w:numPr>
              <w:shd w:val="clear" w:color="auto" w:fill="auto"/>
              <w:tabs>
                <w:tab w:val="left" w:pos="149"/>
              </w:tabs>
            </w:pPr>
            <w:r>
              <w:t>Индивидуальные программы</w:t>
            </w:r>
          </w:p>
          <w:p w:rsidR="004015E8" w:rsidRDefault="004015E8" w:rsidP="007177C1">
            <w:pPr>
              <w:pStyle w:val="a5"/>
              <w:numPr>
                <w:ilvl w:val="0"/>
                <w:numId w:val="64"/>
              </w:numPr>
              <w:shd w:val="clear" w:color="auto" w:fill="auto"/>
              <w:tabs>
                <w:tab w:val="left" w:pos="130"/>
              </w:tabs>
            </w:pPr>
            <w:r>
              <w:t>Кадровое обеспечение</w:t>
            </w:r>
          </w:p>
          <w:p w:rsidR="004015E8" w:rsidRDefault="004015E8" w:rsidP="007177C1">
            <w:pPr>
              <w:pStyle w:val="a5"/>
              <w:numPr>
                <w:ilvl w:val="0"/>
                <w:numId w:val="64"/>
              </w:numPr>
              <w:shd w:val="clear" w:color="auto" w:fill="auto"/>
              <w:tabs>
                <w:tab w:val="left" w:pos="134"/>
              </w:tabs>
            </w:pPr>
            <w:r>
              <w:t>Взаимодействие специалистов разных ведомств</w:t>
            </w:r>
          </w:p>
          <w:p w:rsidR="004015E8" w:rsidRDefault="004015E8" w:rsidP="007177C1">
            <w:pPr>
              <w:pStyle w:val="a5"/>
              <w:numPr>
                <w:ilvl w:val="0"/>
                <w:numId w:val="64"/>
              </w:numPr>
              <w:shd w:val="clear" w:color="auto" w:fill="auto"/>
              <w:tabs>
                <w:tab w:val="left" w:pos="134"/>
              </w:tabs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4015E8">
            <w:pPr>
              <w:pStyle w:val="a5"/>
              <w:numPr>
                <w:ilvl w:val="0"/>
                <w:numId w:val="65"/>
              </w:numPr>
              <w:shd w:val="clear" w:color="auto" w:fill="auto"/>
              <w:tabs>
                <w:tab w:val="left" w:pos="192"/>
              </w:tabs>
            </w:pPr>
            <w:r>
              <w:t>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2"/>
              </w:tabs>
            </w:pPr>
            <w:r>
              <w:t>2балла</w:t>
            </w:r>
          </w:p>
          <w:p w:rsidR="004015E8" w:rsidRDefault="004015E8" w:rsidP="004015E8">
            <w:pPr>
              <w:pStyle w:val="a5"/>
              <w:numPr>
                <w:ilvl w:val="0"/>
                <w:numId w:val="66"/>
              </w:numPr>
              <w:shd w:val="clear" w:color="auto" w:fill="auto"/>
              <w:tabs>
                <w:tab w:val="left" w:pos="192"/>
              </w:tabs>
            </w:pPr>
            <w:r>
              <w:t>Балла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2"/>
              </w:tabs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2"/>
              </w:tabs>
            </w:pPr>
            <w:r>
              <w:t>2балла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90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Работа с родителями детей (ОВЗ).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Документация.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Формы работы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 Использование разнообразных форм работы с родителями (не менее 3-х форм):</w:t>
            </w:r>
          </w:p>
          <w:p w:rsidR="004015E8" w:rsidRDefault="004015E8" w:rsidP="004015E8">
            <w:pPr>
              <w:pStyle w:val="a5"/>
              <w:numPr>
                <w:ilvl w:val="0"/>
                <w:numId w:val="67"/>
              </w:numPr>
              <w:shd w:val="clear" w:color="auto" w:fill="auto"/>
              <w:tabs>
                <w:tab w:val="left" w:pos="355"/>
              </w:tabs>
            </w:pPr>
            <w:r>
              <w:t>Дни открытых дверей</w:t>
            </w:r>
          </w:p>
          <w:p w:rsidR="004015E8" w:rsidRDefault="004015E8" w:rsidP="004015E8">
            <w:pPr>
              <w:pStyle w:val="a5"/>
              <w:numPr>
                <w:ilvl w:val="0"/>
                <w:numId w:val="67"/>
              </w:numPr>
              <w:shd w:val="clear" w:color="auto" w:fill="auto"/>
              <w:tabs>
                <w:tab w:val="left" w:pos="360"/>
              </w:tabs>
            </w:pPr>
            <w:r>
              <w:t>Семинары</w:t>
            </w:r>
          </w:p>
          <w:p w:rsidR="004015E8" w:rsidRDefault="004015E8" w:rsidP="004015E8">
            <w:pPr>
              <w:pStyle w:val="a5"/>
              <w:numPr>
                <w:ilvl w:val="0"/>
                <w:numId w:val="67"/>
              </w:numPr>
              <w:shd w:val="clear" w:color="auto" w:fill="auto"/>
              <w:tabs>
                <w:tab w:val="left" w:pos="350"/>
              </w:tabs>
              <w:ind w:left="460" w:hanging="460"/>
            </w:pPr>
            <w:r>
              <w:t>Проведение совместных праздников, занятий,</w:t>
            </w:r>
          </w:p>
          <w:p w:rsidR="004015E8" w:rsidRDefault="004015E8" w:rsidP="004015E8">
            <w:pPr>
              <w:pStyle w:val="a5"/>
              <w:numPr>
                <w:ilvl w:val="0"/>
                <w:numId w:val="67"/>
              </w:numPr>
              <w:shd w:val="clear" w:color="auto" w:fill="auto"/>
              <w:tabs>
                <w:tab w:val="left" w:pos="350"/>
              </w:tabs>
            </w:pPr>
            <w:r>
              <w:t>Консультирование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350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350"/>
              </w:tabs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За каждую форму 1 балл (не более 5 баллов)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3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V.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Сохранность контингента воспитанников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 xml:space="preserve">max- </w:t>
            </w:r>
            <w:r>
              <w:rPr>
                <w:b/>
                <w:bCs/>
                <w:lang w:bidi="en-US"/>
              </w:rPr>
              <w:t xml:space="preserve">8 </w:t>
            </w:r>
            <w:r>
              <w:rPr>
                <w:b/>
                <w:bCs/>
              </w:rPr>
              <w:t>баллов</w:t>
            </w:r>
          </w:p>
        </w:tc>
      </w:tr>
      <w:tr w:rsidR="004015E8" w:rsidTr="007177C1">
        <w:trPr>
          <w:trHeight w:hRule="exact" w:val="219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Наличие функционирующих групп и количество воспитанников в них в соответствии с планом ДОУ.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Расчетные данные по типу дошкольной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-Укомплектованы все запланированные муниципальным заданием  группы на 100%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-Укомплектованность групп от 90 до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99 %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-Укомплектованность ниже 80% -Сохранение контингента воспитанников (мероприятия, динамика сохранения)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15E8" w:rsidRDefault="004015E8" w:rsidP="004015E8">
            <w:pPr>
              <w:pStyle w:val="a5"/>
              <w:numPr>
                <w:ilvl w:val="0"/>
                <w:numId w:val="68"/>
              </w:numPr>
              <w:shd w:val="clear" w:color="auto" w:fill="auto"/>
              <w:tabs>
                <w:tab w:val="left" w:pos="192"/>
              </w:tabs>
            </w:pPr>
            <w:r>
              <w:t>балла;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D1352E" w:rsidP="00D1352E">
            <w:pPr>
              <w:pStyle w:val="a5"/>
              <w:shd w:val="clear" w:color="auto" w:fill="auto"/>
              <w:tabs>
                <w:tab w:val="left" w:pos="192"/>
              </w:tabs>
            </w:pPr>
            <w:r>
              <w:t>3</w:t>
            </w:r>
            <w:r w:rsidR="004015E8">
              <w:t xml:space="preserve"> балла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2"/>
              </w:tabs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7177C1">
        <w:trPr>
          <w:trHeight w:hRule="exact" w:val="6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Своевременное внесение актуальных сведений в ГИС «ЭДС» по движению воспитанников.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-Своевременное внесение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-Несвоевременное внесение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2 балла;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lastRenderedPageBreak/>
              <w:t>VI.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Реализация социально-культурных проектов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8 баллов</w:t>
            </w:r>
          </w:p>
        </w:tc>
      </w:tr>
      <w:tr w:rsidR="004015E8" w:rsidTr="00D1352E">
        <w:trPr>
          <w:trHeight w:hRule="exact" w:val="5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680"/>
                <w:tab w:val="left" w:pos="3514"/>
              </w:tabs>
              <w:jc w:val="both"/>
            </w:pPr>
            <w:r>
              <w:t>Проведенных</w:t>
            </w:r>
            <w:r>
              <w:tab/>
              <w:t>детских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proofErr w:type="gramStart"/>
            <w:r>
              <w:t>утренников</w:t>
            </w:r>
            <w:proofErr w:type="gramEnd"/>
            <w:r>
              <w:t xml:space="preserve"> и по </w:t>
            </w:r>
            <w:proofErr w:type="gramStart"/>
            <w:r>
              <w:t>какой</w:t>
            </w:r>
            <w:proofErr w:type="gramEnd"/>
            <w:r>
              <w:t xml:space="preserve"> тематике.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 и сценарии утренников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</w:t>
            </w:r>
            <w:proofErr w:type="spellStart"/>
            <w:r>
              <w:t>Проведенние</w:t>
            </w:r>
            <w:proofErr w:type="spellEnd"/>
            <w:r>
              <w:t xml:space="preserve"> утренников, запланированных на отчетное время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D1352E" w:rsidP="00D1352E">
            <w:pPr>
              <w:pStyle w:val="a5"/>
              <w:shd w:val="clear" w:color="auto" w:fill="auto"/>
            </w:pPr>
            <w:r>
              <w:t>2</w:t>
            </w:r>
            <w:r w:rsidR="004015E8">
              <w:t xml:space="preserve"> балл</w:t>
            </w:r>
            <w:r>
              <w:t>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693"/>
              </w:tabs>
              <w:jc w:val="both"/>
            </w:pPr>
            <w:r>
              <w:t>Социальное</w:t>
            </w:r>
            <w:r>
              <w:tab/>
              <w:t>сотрудничество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97"/>
              </w:tabs>
              <w:jc w:val="both"/>
            </w:pPr>
            <w:r>
              <w:t>(партнерство)</w:t>
            </w:r>
            <w:r>
              <w:tab/>
            </w:r>
            <w:proofErr w:type="gramStart"/>
            <w:r>
              <w:t>детско-родительского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443"/>
                <w:tab w:val="left" w:pos="3178"/>
              </w:tabs>
              <w:jc w:val="both"/>
            </w:pPr>
            <w:r>
              <w:t>сообщества</w:t>
            </w:r>
            <w:r>
              <w:tab/>
            </w:r>
            <w:proofErr w:type="gramStart"/>
            <w:r>
              <w:t>с</w:t>
            </w:r>
            <w:proofErr w:type="gramEnd"/>
            <w:r>
              <w:tab/>
              <w:t>культурно</w:t>
            </w:r>
            <w:r>
              <w:softHyphen/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образовательными учреждениями района, поселка.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договоров о социальном сотрудничестве: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  <w:r>
              <w:rPr>
                <w:i/>
                <w:iCs/>
                <w:lang w:bidi="en-US"/>
              </w:rPr>
              <w:t xml:space="preserve">      </w:t>
            </w:r>
            <w:r>
              <w:rPr>
                <w:lang w:bidi="en-US"/>
              </w:rPr>
              <w:t xml:space="preserve"> </w:t>
            </w:r>
            <w:r>
              <w:t>1- 2 организации;</w:t>
            </w:r>
          </w:p>
          <w:p w:rsidR="004015E8" w:rsidRDefault="004015E8" w:rsidP="00D1352E">
            <w:pPr>
              <w:pStyle w:val="a5"/>
              <w:shd w:val="clear" w:color="auto" w:fill="auto"/>
              <w:jc w:val="center"/>
            </w:pPr>
            <w:r>
              <w:t>3 и более организации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 Проведение совместных мероприятий с культурно-</w:t>
            </w:r>
            <w:r>
              <w:softHyphen/>
              <w:t>образовательными учреждениями села, района:</w:t>
            </w:r>
          </w:p>
          <w:p w:rsidR="004015E8" w:rsidRDefault="004015E8" w:rsidP="00D1352E">
            <w:pPr>
              <w:pStyle w:val="a5"/>
              <w:shd w:val="clear" w:color="auto" w:fill="auto"/>
              <w:ind w:left="1160" w:firstLine="20"/>
            </w:pPr>
            <w:r>
              <w:t>за каждое совместное мероприятие</w:t>
            </w:r>
          </w:p>
          <w:p w:rsidR="004015E8" w:rsidRDefault="004015E8" w:rsidP="00D1352E">
            <w:pPr>
              <w:pStyle w:val="a5"/>
              <w:shd w:val="clear" w:color="auto" w:fill="auto"/>
              <w:ind w:left="1160" w:firstLine="2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1 балл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 (не более 4-х баллов)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9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VII.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Результаты образовательной деятельности муниципальной дошкольной образовательной организации</w:t>
            </w:r>
            <w: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ind w:left="800" w:right="-207" w:hanging="800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20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4015E8" w:rsidTr="00D1352E">
        <w:trPr>
          <w:trHeight w:hRule="exact" w:val="169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819"/>
                <w:tab w:val="left" w:pos="3158"/>
                <w:tab w:val="left" w:pos="3773"/>
              </w:tabs>
              <w:jc w:val="both"/>
            </w:pPr>
            <w:r>
              <w:t>Успешная реализация на базе ДОУ вариативных</w:t>
            </w:r>
            <w:r>
              <w:tab/>
              <w:t>моделей</w:t>
            </w:r>
            <w:r>
              <w:tab/>
              <w:t>и</w:t>
            </w:r>
            <w:r>
              <w:tab/>
              <w:t>форм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дошкольного образования.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Наличие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документов, представляющих результаты образовательной деятельности ДОУ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на базе ДОУ вариативных моделей и форм дошкольного образования.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-Эффективность работы (охват детей данными формами) - от 85 %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2 балла;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4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704"/>
              </w:tabs>
              <w:jc w:val="both"/>
            </w:pPr>
            <w:r>
              <w:t>Обеспечение</w:t>
            </w:r>
            <w:r>
              <w:tab/>
              <w:t>качества дошкольного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образования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Обновление основных образовательных программ дошкольного образования с учетом требований федерального государственного стандарта дошкольного образования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-Внедрение ФГОС дошкольного образования в систему ДОУ (соответствие программ целям ФГОС)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-Положительные результаты мониторинга введения ФГОС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2 балла;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балла;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7177C1">
        <w:trPr>
          <w:trHeight w:hRule="exact" w:val="24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Реализация программ, направленных на работу с одаренными детьми.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Планы, дипломы, сертификаты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 Наличие воспитанников, ставших победителями или призерами олимпиад, творческих конкурсов дошкольников (</w:t>
            </w:r>
            <w:proofErr w:type="gramStart"/>
            <w:r>
              <w:t>очные</w:t>
            </w:r>
            <w:proofErr w:type="gramEnd"/>
            <w:r>
              <w:t>, дистанционные, некоммерческие):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-муниципальный уровень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-областной уровень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-всероссийский или международный уровень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2A1C4D" w:rsidRDefault="002A1C4D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4 баллов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6 баллов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2E5EC7">
        <w:trPr>
          <w:trHeight w:hRule="exact" w:val="56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VIII.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Эффективность финансово-экономической, хозяйственной деятельности муниципальной дошкольной 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5E8" w:rsidRDefault="004015E8" w:rsidP="002E5EC7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 xml:space="preserve">22 </w:t>
            </w:r>
            <w:r>
              <w:rPr>
                <w:b/>
                <w:bCs/>
              </w:rPr>
              <w:t>балла</w:t>
            </w:r>
          </w:p>
        </w:tc>
      </w:tr>
      <w:tr w:rsidR="004015E8" w:rsidTr="00D1352E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lastRenderedPageBreak/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602"/>
              </w:tabs>
            </w:pPr>
            <w:r>
              <w:t>Выполнение муниципального задания по организации</w:t>
            </w:r>
            <w:r>
              <w:tab/>
              <w:t>образовательной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деятельности ДОУ.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Муниципальное задание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-Выполнение на 100%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-Выполнение на 95%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-Выполнение менее 95 %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D1352E" w:rsidP="00D1352E">
            <w:pPr>
              <w:pStyle w:val="a5"/>
              <w:shd w:val="clear" w:color="auto" w:fill="auto"/>
            </w:pPr>
            <w:r>
              <w:t>3</w:t>
            </w:r>
            <w:r w:rsidR="004015E8">
              <w:t xml:space="preserve">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1 балл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74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ind w:left="200"/>
            </w:pPr>
            <w:r>
              <w:t>Выполнение целевого показателя средней заработной платы педагогических работников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Документы о заработной плате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-Выполнение на 100%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-Выполнение менее</w:t>
            </w:r>
            <w:proofErr w:type="gramStart"/>
            <w:r>
              <w:t>,</w:t>
            </w:r>
            <w:proofErr w:type="gramEnd"/>
            <w:r>
              <w:t xml:space="preserve"> чем на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D1352E" w:rsidP="00D1352E">
            <w:pPr>
              <w:pStyle w:val="a5"/>
              <w:shd w:val="clear" w:color="auto" w:fill="auto"/>
            </w:pPr>
            <w:r>
              <w:t>2</w:t>
            </w:r>
            <w:r w:rsidR="004015E8">
              <w:t xml:space="preserve">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7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Объемы привлечения внебюджетных средств.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147"/>
              </w:tabs>
            </w:pPr>
            <w:r>
              <w:t>Доля</w:t>
            </w:r>
            <w:r>
              <w:tab/>
            </w:r>
            <w:proofErr w:type="gramStart"/>
            <w:r>
              <w:t>денежных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49"/>
              </w:tabs>
            </w:pPr>
            <w:r>
              <w:t>средств, поступивших от приносящей доход деятельности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44"/>
              </w:tabs>
            </w:pPr>
            <w:proofErr w:type="gramStart"/>
            <w:r>
              <w:t>бюджете</w:t>
            </w:r>
            <w:proofErr w:type="gramEnd"/>
            <w:r>
              <w:t xml:space="preserve"> организации за отчетный период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44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944"/>
              </w:tabs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-Выше 40%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-От 1 до 40%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-Менее 1 %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85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Отсутствие просроченной задолженности по оплате за коммунальные услуги.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Платежные и иные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438"/>
              </w:tabs>
            </w:pPr>
            <w:r>
              <w:t>-Отсутствие</w:t>
            </w:r>
            <w:r>
              <w:tab/>
            </w:r>
            <w:proofErr w:type="gramStart"/>
            <w:r>
              <w:t>просроченной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задолженности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просроченной задолженности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15E8" w:rsidRDefault="00D1352E" w:rsidP="00D1352E">
            <w:pPr>
              <w:pStyle w:val="a5"/>
              <w:shd w:val="clear" w:color="auto" w:fill="auto"/>
            </w:pPr>
            <w:r>
              <w:t>3</w:t>
            </w:r>
            <w:r w:rsidR="004015E8">
              <w:t xml:space="preserve">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1балл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38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006"/>
                <w:tab w:val="left" w:pos="4075"/>
              </w:tabs>
            </w:pPr>
            <w:r>
              <w:t>Выполнение</w:t>
            </w:r>
            <w:r>
              <w:tab/>
              <w:t>мероприятий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энергосбережению.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-Наличие приборов учета всех видов энергии и воды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894"/>
              </w:tabs>
              <w:jc w:val="both"/>
            </w:pPr>
            <w:r>
              <w:t>-Положительная</w:t>
            </w:r>
            <w:r>
              <w:tab/>
              <w:t>динамика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расходования объемов потребления всех видов энергии и воды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45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Pr="003D7A40" w:rsidRDefault="004015E8" w:rsidP="00D1352E">
            <w:pPr>
              <w:pStyle w:val="a5"/>
              <w:shd w:val="clear" w:color="auto" w:fill="auto"/>
            </w:pPr>
            <w:r w:rsidRPr="003D7A40">
              <w:t>8.6.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330"/>
                <w:tab w:val="left" w:pos="2558"/>
              </w:tabs>
              <w:jc w:val="both"/>
            </w:pPr>
            <w:r>
              <w:t xml:space="preserve">Выполнение регламента «Назначение и предоставление компенсации родительской платы за </w:t>
            </w:r>
            <w:proofErr w:type="gramStart"/>
            <w:r>
              <w:t>присмотр</w:t>
            </w:r>
            <w:proofErr w:type="gramEnd"/>
            <w:r>
              <w:t xml:space="preserve"> и уход за детьми в ОО» в части приема и регистрации заявления и документов 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330"/>
                <w:tab w:val="left" w:pos="2558"/>
              </w:tabs>
              <w:jc w:val="both"/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- Выполнение на 100%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- Выполнение на 90%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- Выполнение на 80%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- Ниже 80%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D1352E" w:rsidP="00D1352E">
            <w:pPr>
              <w:pStyle w:val="a5"/>
              <w:shd w:val="clear" w:color="auto" w:fill="auto"/>
            </w:pPr>
            <w:r>
              <w:t>5 баллов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2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8.7.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074"/>
                <w:tab w:val="left" w:pos="4075"/>
              </w:tabs>
              <w:jc w:val="both"/>
            </w:pPr>
            <w:r>
              <w:t>Отсутствие</w:t>
            </w:r>
            <w:r>
              <w:tab/>
              <w:t>замечаний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837"/>
              </w:tabs>
              <w:jc w:val="both"/>
            </w:pPr>
            <w:r>
              <w:t>неэффективному</w:t>
            </w:r>
            <w:r>
              <w:tab/>
              <w:t>расходованию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699"/>
                <w:tab w:val="left" w:pos="3072"/>
              </w:tabs>
              <w:jc w:val="both"/>
            </w:pPr>
            <w:r>
              <w:t>бюджетных средств со стороны органов финансового</w:t>
            </w:r>
            <w:r>
              <w:tab/>
              <w:t>контроля,</w:t>
            </w:r>
            <w:r>
              <w:tab/>
              <w:t>Отдела образования.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882"/>
                <w:tab w:val="left" w:pos="3614"/>
              </w:tabs>
              <w:jc w:val="both"/>
            </w:pPr>
            <w:r>
              <w:t>-Отсутствие</w:t>
            </w:r>
            <w:r>
              <w:tab/>
              <w:t>замечаний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386"/>
              </w:tabs>
              <w:jc w:val="both"/>
            </w:pPr>
            <w:r>
              <w:t>неэффективному</w:t>
            </w:r>
            <w:r>
              <w:tab/>
              <w:t>расходованию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бюджетных средств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 Наличие замечаний по неэффективному расходованию бюджетных средств со стороны органов финансового контроля, ОО по каждому акту проверки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3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по минус 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IX.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Деятельность руководителя по обеспечению трудового ресурса дошкольной 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73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  <w:lang w:bidi="en-US"/>
              </w:rPr>
              <w:t>балла</w:t>
            </w:r>
          </w:p>
        </w:tc>
      </w:tr>
      <w:tr w:rsidR="004015E8" w:rsidTr="002E5EC7">
        <w:trPr>
          <w:trHeight w:hRule="exact" w:val="58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554"/>
              </w:tabs>
              <w:jc w:val="both"/>
            </w:pPr>
            <w:r>
              <w:t>Укомплектованность</w:t>
            </w:r>
            <w:r>
              <w:tab/>
            </w:r>
            <w:proofErr w:type="gramStart"/>
            <w:r>
              <w:t>педагогическими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кадрами.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Отчетные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-Укомплектованность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2A1C4D" w:rsidP="00D1352E">
            <w:pPr>
              <w:pStyle w:val="a5"/>
              <w:shd w:val="clear" w:color="auto" w:fill="auto"/>
            </w:pPr>
            <w:r>
              <w:t>2</w:t>
            </w:r>
            <w:r w:rsidR="004015E8">
              <w:t xml:space="preserve">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24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lastRenderedPageBreak/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Уровень квалификации.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368"/>
                <w:tab w:val="left" w:pos="1901"/>
                <w:tab w:val="left" w:pos="2765"/>
                <w:tab w:val="left" w:pos="3312"/>
              </w:tabs>
            </w:pPr>
            <w:r>
              <w:t>-Наличие</w:t>
            </w:r>
            <w:r>
              <w:tab/>
              <w:t>у</w:t>
            </w:r>
            <w:r>
              <w:tab/>
              <w:t>70%</w:t>
            </w:r>
            <w:r>
              <w:tab/>
              <w:t>и</w:t>
            </w:r>
            <w:r>
              <w:tab/>
              <w:t>более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702"/>
              </w:tabs>
              <w:jc w:val="both"/>
            </w:pPr>
            <w:r>
              <w:t>педагогических</w:t>
            </w:r>
            <w:r>
              <w:tab/>
              <w:t>работников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368"/>
                <w:tab w:val="left" w:pos="1915"/>
                <w:tab w:val="left" w:pos="2765"/>
                <w:tab w:val="left" w:pos="3312"/>
              </w:tabs>
            </w:pPr>
            <w:r>
              <w:t>квалификационных категорий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368"/>
                <w:tab w:val="left" w:pos="1915"/>
                <w:tab w:val="left" w:pos="2765"/>
                <w:tab w:val="left" w:pos="3312"/>
              </w:tabs>
            </w:pPr>
            <w:r>
              <w:t xml:space="preserve"> -Наличие</w:t>
            </w:r>
            <w:r>
              <w:tab/>
              <w:t>у</w:t>
            </w:r>
            <w:r>
              <w:tab/>
              <w:t>50%</w:t>
            </w:r>
            <w:r>
              <w:tab/>
              <w:t>и</w:t>
            </w:r>
            <w:r>
              <w:tab/>
              <w:t>более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702"/>
              </w:tabs>
              <w:jc w:val="both"/>
            </w:pPr>
            <w:r>
              <w:t>педагогических</w:t>
            </w:r>
            <w:r>
              <w:tab/>
              <w:t>работников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квалификационных категорий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 -Наличие менее чем у 50% педагогических работников квалификационных категорий 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2A1C4D" w:rsidP="00D1352E">
            <w:pPr>
              <w:pStyle w:val="a5"/>
              <w:shd w:val="clear" w:color="auto" w:fill="auto"/>
            </w:pPr>
            <w:r>
              <w:t>3</w:t>
            </w:r>
            <w:r w:rsidR="004015E8">
              <w:t xml:space="preserve">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1 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774"/>
              </w:tabs>
              <w:jc w:val="both"/>
            </w:pPr>
            <w:r>
              <w:t>Повышение</w:t>
            </w:r>
            <w:r>
              <w:tab/>
              <w:t>квалификации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3547"/>
              </w:tabs>
              <w:jc w:val="both"/>
            </w:pPr>
            <w:r>
              <w:t>педагогических</w:t>
            </w:r>
            <w:r>
              <w:tab/>
              <w:t>кадров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3547"/>
              </w:tabs>
              <w:jc w:val="both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15E8" w:rsidRDefault="004015E8" w:rsidP="00D1352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674"/>
              </w:tabs>
              <w:jc w:val="both"/>
            </w:pPr>
            <w:r>
              <w:t>-Доля педагогических работников, своевременно</w:t>
            </w:r>
            <w:r>
              <w:tab/>
              <w:t>прошедших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4369D2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Профессиональная переподготовка.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352"/>
              </w:tabs>
            </w:pPr>
            <w:r>
              <w:t>повышение</w:t>
            </w:r>
            <w:r>
              <w:tab/>
              <w:t>квалификации,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профессиональную переподготовку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- 100%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От 80% - 99%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Менее 80% 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2A1C4D" w:rsidP="00D1352E">
            <w:pPr>
              <w:pStyle w:val="a5"/>
              <w:shd w:val="clear" w:color="auto" w:fill="auto"/>
            </w:pPr>
            <w:r>
              <w:t>3</w:t>
            </w:r>
            <w:r w:rsidR="004015E8">
              <w:t xml:space="preserve">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1 балл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Привлечение молодых специалистов.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Планы, отчеты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Доля педагогических работников в возрасте до 30 лет:</w:t>
            </w:r>
          </w:p>
          <w:p w:rsidR="004015E8" w:rsidRDefault="004015E8" w:rsidP="004015E8">
            <w:pPr>
              <w:pStyle w:val="a5"/>
              <w:numPr>
                <w:ilvl w:val="0"/>
                <w:numId w:val="69"/>
              </w:numPr>
              <w:shd w:val="clear" w:color="auto" w:fill="auto"/>
              <w:tabs>
                <w:tab w:val="left" w:pos="158"/>
              </w:tabs>
            </w:pPr>
            <w:r>
              <w:t>10% и более</w:t>
            </w:r>
          </w:p>
          <w:p w:rsidR="004015E8" w:rsidRDefault="004015E8" w:rsidP="004015E8">
            <w:pPr>
              <w:pStyle w:val="a5"/>
              <w:numPr>
                <w:ilvl w:val="0"/>
                <w:numId w:val="69"/>
              </w:numPr>
              <w:shd w:val="clear" w:color="auto" w:fill="auto"/>
              <w:tabs>
                <w:tab w:val="left" w:pos="299"/>
              </w:tabs>
              <w:ind w:firstLine="160"/>
            </w:pPr>
            <w:r>
              <w:t>от 5% до 10%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99"/>
              </w:tabs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2A1C4D" w:rsidP="00D1352E">
            <w:pPr>
              <w:pStyle w:val="a5"/>
              <w:shd w:val="clear" w:color="auto" w:fill="auto"/>
            </w:pPr>
            <w:r>
              <w:t>2</w:t>
            </w:r>
            <w:r w:rsidR="004015E8">
              <w:t xml:space="preserve"> балла</w:t>
            </w:r>
          </w:p>
          <w:p w:rsidR="004015E8" w:rsidRDefault="002A1C4D" w:rsidP="00D1352E">
            <w:pPr>
              <w:pStyle w:val="a5"/>
              <w:shd w:val="clear" w:color="auto" w:fill="auto"/>
            </w:pPr>
            <w:r>
              <w:t>1</w:t>
            </w:r>
            <w:r w:rsidR="004015E8">
              <w:t xml:space="preserve">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38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Наличие в образовательной организации различных форм работы с молодыми педагогами.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 работы, приказы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работы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-Наставничество, закрепленное соответствующими документами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-Отсутствие соответствующих форм работы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2A1C4D" w:rsidP="00D1352E">
            <w:pPr>
              <w:pStyle w:val="a5"/>
              <w:shd w:val="clear" w:color="auto" w:fill="auto"/>
            </w:pPr>
            <w:r>
              <w:t>2</w:t>
            </w:r>
            <w:r w:rsidR="004015E8">
              <w:t>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94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jc w:val="both"/>
            </w:pPr>
            <w:proofErr w:type="gramStart"/>
            <w:r>
              <w:t>Наличие педагогических работников, принимающих участие в мероприятиях методической направленности различного уровня (муниципальные, областные) с трансляцией собственного опыта.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 работы, приказы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232"/>
                <w:tab w:val="left" w:pos="3773"/>
              </w:tabs>
            </w:pPr>
            <w:r>
              <w:t>-Доля педагогических работников, принимающих</w:t>
            </w:r>
            <w:r>
              <w:tab/>
              <w:t>участие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453"/>
              </w:tabs>
            </w:pPr>
            <w:r>
              <w:t>мероприятиях</w:t>
            </w:r>
            <w:r>
              <w:tab/>
            </w:r>
            <w:proofErr w:type="gramStart"/>
            <w:r>
              <w:t>методической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направленности: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  <w:r>
              <w:rPr>
                <w:lang w:bidi="en-US"/>
              </w:rPr>
              <w:t xml:space="preserve"> </w:t>
            </w:r>
            <w:r>
              <w:t>50% и более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  <w:r>
              <w:rPr>
                <w:i/>
                <w:iCs/>
                <w:lang w:bidi="en-US"/>
              </w:rPr>
              <w:t xml:space="preserve"> </w:t>
            </w:r>
            <w:r>
              <w:t>30% - 49%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  <w:r>
              <w:rPr>
                <w:i/>
                <w:iCs/>
                <w:lang w:bidi="en-US"/>
              </w:rPr>
              <w:t xml:space="preserve"> </w:t>
            </w:r>
            <w:r>
              <w:t>10% - 29%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2A1C4D" w:rsidP="00D1352E">
            <w:pPr>
              <w:pStyle w:val="a5"/>
              <w:shd w:val="clear" w:color="auto" w:fill="auto"/>
            </w:pPr>
            <w:r>
              <w:t>5 баллов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  <w:p w:rsidR="004015E8" w:rsidRDefault="004015E8" w:rsidP="002A1C4D">
            <w:pPr>
              <w:pStyle w:val="a5"/>
              <w:shd w:val="clear" w:color="auto" w:fill="auto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4369D2">
        <w:trPr>
          <w:trHeight w:hRule="exact" w:val="21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421"/>
              </w:tabs>
            </w:pPr>
            <w:r>
              <w:t>Наличие</w:t>
            </w:r>
            <w:r>
              <w:tab/>
              <w:t>победителей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3250"/>
              </w:tabs>
              <w:jc w:val="both"/>
            </w:pPr>
            <w:r>
              <w:t>профессиональных</w:t>
            </w:r>
            <w:r>
              <w:tab/>
              <w:t>конкурсов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педагогического мастерства.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Дипломы, сертификаты и пр.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  <w:ind w:left="800" w:hanging="800"/>
            </w:pPr>
            <w:r>
              <w:t>-Муниципальный уровень (наличие) Победитель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  <w:r>
              <w:rPr>
                <w:i/>
                <w:iCs/>
                <w:lang w:bidi="en-US"/>
              </w:rPr>
              <w:t xml:space="preserve">     </w:t>
            </w:r>
            <w:r>
              <w:rPr>
                <w:lang w:bidi="en-US"/>
              </w:rPr>
              <w:t xml:space="preserve"> </w:t>
            </w:r>
            <w:r>
              <w:t>Призер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  <w:r>
              <w:t>Участник</w:t>
            </w:r>
          </w:p>
          <w:p w:rsidR="004015E8" w:rsidRDefault="004015E8" w:rsidP="00D1352E">
            <w:pPr>
              <w:pStyle w:val="a5"/>
              <w:shd w:val="clear" w:color="auto" w:fill="auto"/>
              <w:ind w:left="800" w:hanging="800"/>
            </w:pPr>
            <w:r>
              <w:t>-Областной, Всероссийский уровень  Победитель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  <w:r>
              <w:rPr>
                <w:i/>
                <w:iCs/>
                <w:lang w:bidi="en-US"/>
              </w:rPr>
              <w:t xml:space="preserve">     </w:t>
            </w:r>
            <w:r>
              <w:rPr>
                <w:lang w:bidi="en-US"/>
              </w:rPr>
              <w:t xml:space="preserve"> </w:t>
            </w:r>
            <w:r>
              <w:t>Призер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  <w:r>
              <w:t>Участник</w:t>
            </w: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460"/>
            </w:pPr>
          </w:p>
          <w:p w:rsidR="004015E8" w:rsidRDefault="004015E8" w:rsidP="00D1352E">
            <w:pPr>
              <w:pStyle w:val="a5"/>
              <w:shd w:val="clear" w:color="auto" w:fill="auto"/>
              <w:ind w:firstLine="800"/>
            </w:pPr>
            <w:r>
              <w:t>Участник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78"/>
              </w:tabs>
            </w:pPr>
          </w:p>
          <w:p w:rsidR="004015E8" w:rsidRDefault="002A1C4D" w:rsidP="00D1352E">
            <w:pPr>
              <w:pStyle w:val="a5"/>
              <w:shd w:val="clear" w:color="auto" w:fill="auto"/>
              <w:tabs>
                <w:tab w:val="left" w:pos="178"/>
              </w:tabs>
            </w:pPr>
            <w:r>
              <w:t>5</w:t>
            </w:r>
            <w:r w:rsidR="004015E8">
              <w:t xml:space="preserve"> баллов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1 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7 баллов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6 баллов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5 баллов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369D2" w:rsidTr="00D1352E">
        <w:trPr>
          <w:trHeight w:hRule="exact"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9D2" w:rsidRDefault="004369D2" w:rsidP="00D1352E">
            <w:pPr>
              <w:pStyle w:val="a5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9D2" w:rsidRDefault="004369D2" w:rsidP="00D1352E">
            <w:pPr>
              <w:pStyle w:val="a5"/>
              <w:tabs>
                <w:tab w:val="left" w:pos="1421"/>
              </w:tabs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69D2" w:rsidRDefault="004369D2" w:rsidP="00D1352E">
            <w:pPr>
              <w:pStyle w:val="a5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9D2" w:rsidRDefault="004369D2" w:rsidP="00D1352E">
            <w:pPr>
              <w:pStyle w:val="a5"/>
              <w:ind w:left="800" w:hanging="80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69D2" w:rsidRDefault="004369D2" w:rsidP="00D1352E">
            <w:pPr>
              <w:pStyle w:val="a5"/>
              <w:tabs>
                <w:tab w:val="left" w:pos="178"/>
              </w:tabs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69D2" w:rsidRDefault="004369D2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9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lastRenderedPageBreak/>
              <w:t>9.8.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3048"/>
              </w:tabs>
              <w:jc w:val="both"/>
            </w:pPr>
            <w:r>
              <w:t xml:space="preserve">Результативное участие </w:t>
            </w:r>
            <w:r>
              <w:rPr>
                <w:b/>
                <w:bCs/>
              </w:rPr>
              <w:t xml:space="preserve">руководителя </w:t>
            </w:r>
            <w:proofErr w:type="gramStart"/>
            <w:r>
              <w:t>муниципальной</w:t>
            </w:r>
            <w:proofErr w:type="gramEnd"/>
            <w:r>
              <w:tab/>
              <w:t>дошкольной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314"/>
                <w:tab w:val="left" w:pos="4200"/>
              </w:tabs>
              <w:jc w:val="both"/>
            </w:pPr>
            <w:r>
              <w:t>образовательной</w:t>
            </w:r>
            <w:r>
              <w:tab/>
              <w:t>организации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107"/>
              </w:tabs>
              <w:jc w:val="both"/>
            </w:pPr>
            <w:r>
              <w:t xml:space="preserve">профессиональных </w:t>
            </w:r>
            <w:proofErr w:type="gramStart"/>
            <w:r>
              <w:t>конкурсах</w:t>
            </w:r>
            <w:proofErr w:type="gramEnd"/>
            <w:r>
              <w:t>, грантах, проектах,</w:t>
            </w:r>
            <w:r>
              <w:tab/>
              <w:t>научно-практических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proofErr w:type="gramStart"/>
            <w:r>
              <w:t>конференциях</w:t>
            </w:r>
            <w:proofErr w:type="gramEnd"/>
            <w:r>
              <w:t>, научной деятельности и их результативность.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Дипломы, сертификаты и пр.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15E8" w:rsidRDefault="004015E8" w:rsidP="004015E8">
            <w:pPr>
              <w:pStyle w:val="a5"/>
              <w:numPr>
                <w:ilvl w:val="0"/>
                <w:numId w:val="70"/>
              </w:numPr>
              <w:shd w:val="clear" w:color="auto" w:fill="auto"/>
              <w:tabs>
                <w:tab w:val="left" w:pos="134"/>
              </w:tabs>
            </w:pPr>
            <w:r>
              <w:t xml:space="preserve">За каждую форму участия </w:t>
            </w:r>
            <w:proofErr w:type="gramStart"/>
            <w:r>
              <w:t xml:space="preserve">( </w:t>
            </w:r>
            <w:proofErr w:type="gramEnd"/>
            <w:r>
              <w:t>не более 10 баллов):</w:t>
            </w:r>
          </w:p>
          <w:p w:rsidR="004015E8" w:rsidRDefault="004015E8" w:rsidP="004015E8">
            <w:pPr>
              <w:pStyle w:val="a5"/>
              <w:numPr>
                <w:ilvl w:val="0"/>
                <w:numId w:val="70"/>
              </w:numPr>
              <w:shd w:val="clear" w:color="auto" w:fill="auto"/>
              <w:tabs>
                <w:tab w:val="left" w:pos="134"/>
              </w:tabs>
            </w:pPr>
            <w:r>
              <w:t>руководитель - победитель или призер указанных видов деятельности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34"/>
              </w:tabs>
            </w:pP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34"/>
              </w:tabs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4 баллов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3235"/>
              </w:tabs>
              <w:jc w:val="both"/>
            </w:pPr>
            <w:r>
              <w:t>Наличие и реализация программы деятельности ДОУ как муниципальной экспериментальной</w:t>
            </w:r>
            <w:r>
              <w:tab/>
              <w:t>площадки,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областной  площадки (МЭП, ОЭП).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Программа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-Реализация программы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5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Участие членов коллектива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475"/>
                <w:tab w:val="left" w:pos="2021"/>
                <w:tab w:val="left" w:pos="4181"/>
              </w:tabs>
              <w:jc w:val="both"/>
            </w:pPr>
            <w:r>
              <w:t>в</w:t>
            </w:r>
            <w:r>
              <w:tab/>
              <w:t>реализации</w:t>
            </w:r>
            <w:r>
              <w:tab/>
            </w:r>
            <w:proofErr w:type="gramStart"/>
            <w:r>
              <w:t>оздоровительных</w:t>
            </w:r>
            <w:proofErr w:type="gramEnd"/>
            <w:r>
              <w:tab/>
              <w:t>и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227"/>
                <w:tab w:val="left" w:pos="3566"/>
              </w:tabs>
              <w:jc w:val="both"/>
            </w:pPr>
            <w:proofErr w:type="spellStart"/>
            <w:r>
              <w:t>социокультурных</w:t>
            </w:r>
            <w:proofErr w:type="spellEnd"/>
            <w:r>
              <w:tab/>
              <w:t>проектов района, поселка.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2227"/>
                <w:tab w:val="left" w:pos="3566"/>
              </w:tabs>
              <w:jc w:val="both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Планы, результаты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4015E8">
            <w:pPr>
              <w:pStyle w:val="a5"/>
              <w:numPr>
                <w:ilvl w:val="0"/>
                <w:numId w:val="71"/>
              </w:numPr>
              <w:shd w:val="clear" w:color="auto" w:fill="auto"/>
              <w:tabs>
                <w:tab w:val="left" w:pos="130"/>
              </w:tabs>
            </w:pPr>
            <w:r>
              <w:t>От 30% коллектива (участники)</w:t>
            </w:r>
          </w:p>
          <w:p w:rsidR="004015E8" w:rsidRDefault="004015E8" w:rsidP="004015E8">
            <w:pPr>
              <w:pStyle w:val="a5"/>
              <w:numPr>
                <w:ilvl w:val="0"/>
                <w:numId w:val="71"/>
              </w:numPr>
              <w:shd w:val="clear" w:color="auto" w:fill="auto"/>
              <w:tabs>
                <w:tab w:val="left" w:pos="130"/>
              </w:tabs>
            </w:pPr>
            <w:r>
              <w:t>Победители</w:t>
            </w:r>
          </w:p>
          <w:p w:rsidR="004015E8" w:rsidRDefault="004015E8" w:rsidP="004015E8">
            <w:pPr>
              <w:pStyle w:val="a5"/>
              <w:numPr>
                <w:ilvl w:val="0"/>
                <w:numId w:val="71"/>
              </w:numPr>
              <w:shd w:val="clear" w:color="auto" w:fill="auto"/>
              <w:tabs>
                <w:tab w:val="left" w:pos="130"/>
              </w:tabs>
            </w:pPr>
            <w:r>
              <w:t>Призеры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5 баллов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9.11.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915"/>
                <w:tab w:val="left" w:pos="3878"/>
              </w:tabs>
              <w:jc w:val="both"/>
            </w:pPr>
            <w:r>
              <w:t>Обеспечение</w:t>
            </w:r>
            <w:r>
              <w:tab/>
              <w:t>безопасности</w:t>
            </w:r>
            <w:r>
              <w:tab/>
              <w:t>всех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субъектов ДОУ. Антитеррористическая защищенность организации.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Планы, мероприятия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-Наличие планов 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-Реализация планов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 балл</w:t>
            </w:r>
          </w:p>
          <w:p w:rsidR="004015E8" w:rsidRDefault="004015E8" w:rsidP="004015E8">
            <w:pPr>
              <w:pStyle w:val="a5"/>
              <w:numPr>
                <w:ilvl w:val="0"/>
                <w:numId w:val="72"/>
              </w:numPr>
              <w:shd w:val="clear" w:color="auto" w:fill="auto"/>
              <w:tabs>
                <w:tab w:val="left" w:pos="182"/>
              </w:tabs>
            </w:pPr>
            <w:r>
              <w:t>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2357"/>
              </w:tabs>
              <w:jc w:val="both"/>
            </w:pPr>
            <w:r>
              <w:t>Внедрение</w:t>
            </w:r>
            <w:r>
              <w:tab/>
            </w:r>
            <w:proofErr w:type="gramStart"/>
            <w:r>
              <w:t>профессиональных</w:t>
            </w:r>
            <w:proofErr w:type="gramEnd"/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стандартов в деятельность работников ДОУ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План, мероприятия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плана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 xml:space="preserve">-Реализация дорожной карты по введению </w:t>
            </w:r>
            <w:proofErr w:type="spellStart"/>
            <w:r>
              <w:t>профстандартов</w:t>
            </w:r>
            <w:proofErr w:type="spellEnd"/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4015E8">
            <w:pPr>
              <w:pStyle w:val="a5"/>
              <w:numPr>
                <w:ilvl w:val="0"/>
                <w:numId w:val="73"/>
              </w:numPr>
              <w:shd w:val="clear" w:color="auto" w:fill="auto"/>
              <w:tabs>
                <w:tab w:val="left" w:pos="187"/>
              </w:tabs>
            </w:pPr>
            <w:r>
              <w:t>балла</w:t>
            </w:r>
          </w:p>
          <w:p w:rsidR="004015E8" w:rsidRDefault="004015E8" w:rsidP="004015E8">
            <w:pPr>
              <w:pStyle w:val="a5"/>
              <w:numPr>
                <w:ilvl w:val="0"/>
                <w:numId w:val="73"/>
              </w:numPr>
              <w:shd w:val="clear" w:color="auto" w:fill="auto"/>
              <w:tabs>
                <w:tab w:val="left" w:pos="182"/>
              </w:tabs>
            </w:pPr>
            <w:r>
              <w:t>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4369D2">
        <w:trPr>
          <w:trHeight w:hRule="exact" w:val="3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X</w:t>
            </w:r>
            <w:r>
              <w:t>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Организация работы с семьями воспитанников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19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4015E8" w:rsidTr="00D1352E">
        <w:trPr>
          <w:trHeight w:hRule="exact"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574"/>
              </w:tabs>
              <w:jc w:val="both"/>
            </w:pPr>
            <w:r>
              <w:t>Организация системной работы по оказанию</w:t>
            </w:r>
            <w:r>
              <w:tab/>
              <w:t>психолого-педагогической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>помощи воспитанникам и их роди</w:t>
            </w:r>
            <w:bookmarkStart w:id="2" w:name="_GoBack"/>
            <w:bookmarkEnd w:id="2"/>
            <w:r>
              <w:t>телям (законным представителям).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proofErr w:type="spellStart"/>
            <w:r>
              <w:t>Психолого</w:t>
            </w:r>
            <w:r>
              <w:softHyphen/>
              <w:t>педагогические</w:t>
            </w:r>
            <w:proofErr w:type="spellEnd"/>
            <w:r>
              <w:t xml:space="preserve"> мероприятия и планы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плана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-организация мероприятий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-позитивная динамика в преодолении проблем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-мониторинг деятельности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1балл</w:t>
            </w:r>
          </w:p>
          <w:p w:rsidR="004015E8" w:rsidRDefault="004015E8" w:rsidP="004015E8">
            <w:pPr>
              <w:pStyle w:val="a5"/>
              <w:numPr>
                <w:ilvl w:val="0"/>
                <w:numId w:val="74"/>
              </w:numPr>
              <w:shd w:val="clear" w:color="auto" w:fill="auto"/>
              <w:tabs>
                <w:tab w:val="left" w:pos="187"/>
              </w:tabs>
            </w:pPr>
            <w:r>
              <w:t>балла</w:t>
            </w:r>
          </w:p>
          <w:p w:rsidR="004015E8" w:rsidRDefault="004015E8" w:rsidP="004015E8">
            <w:pPr>
              <w:pStyle w:val="a5"/>
              <w:numPr>
                <w:ilvl w:val="0"/>
                <w:numId w:val="74"/>
              </w:numPr>
              <w:shd w:val="clear" w:color="auto" w:fill="auto"/>
              <w:tabs>
                <w:tab w:val="left" w:pos="182"/>
              </w:tabs>
            </w:pPr>
            <w:r>
              <w:t>балла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4015E8" w:rsidRDefault="004015E8" w:rsidP="004015E8">
            <w:pPr>
              <w:pStyle w:val="a5"/>
              <w:numPr>
                <w:ilvl w:val="0"/>
                <w:numId w:val="74"/>
              </w:numPr>
              <w:shd w:val="clear" w:color="auto" w:fill="auto"/>
              <w:tabs>
                <w:tab w:val="left" w:pos="187"/>
              </w:tabs>
            </w:pPr>
            <w:r>
              <w:t>балла</w:t>
            </w:r>
          </w:p>
          <w:p w:rsidR="004015E8" w:rsidRDefault="004015E8" w:rsidP="00D1352E">
            <w:pPr>
              <w:pStyle w:val="a5"/>
              <w:shd w:val="clear" w:color="auto" w:fill="auto"/>
              <w:tabs>
                <w:tab w:val="left" w:pos="187"/>
              </w:tabs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4369D2">
        <w:trPr>
          <w:trHeight w:hRule="exact" w:val="198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  <w:tabs>
                <w:tab w:val="left" w:pos="1752"/>
                <w:tab w:val="left" w:pos="2918"/>
                <w:tab w:val="left" w:pos="3456"/>
              </w:tabs>
              <w:jc w:val="both"/>
            </w:pPr>
            <w:r>
              <w:t>Организация</w:t>
            </w:r>
            <w:r>
              <w:tab/>
              <w:t>работы</w:t>
            </w:r>
            <w:r>
              <w:tab/>
              <w:t>с</w:t>
            </w:r>
            <w:r>
              <w:tab/>
              <w:t>семьями</w:t>
            </w:r>
          </w:p>
          <w:p w:rsidR="004015E8" w:rsidRDefault="004015E8" w:rsidP="00D1352E">
            <w:pPr>
              <w:pStyle w:val="a5"/>
              <w:shd w:val="clear" w:color="auto" w:fill="auto"/>
              <w:jc w:val="both"/>
            </w:pPr>
            <w:r>
              <w:t xml:space="preserve">воспитанников, </w:t>
            </w:r>
            <w:proofErr w:type="gramStart"/>
            <w:r>
              <w:t>состоящими</w:t>
            </w:r>
            <w:proofErr w:type="gramEnd"/>
            <w:r>
              <w:t xml:space="preserve"> в группе риска и социально-опасного положения.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Планы социальной работы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t>-наличие планов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- мониторинговые исследования</w:t>
            </w:r>
          </w:p>
          <w:p w:rsidR="004369D2" w:rsidRDefault="004015E8" w:rsidP="00D1352E">
            <w:pPr>
              <w:pStyle w:val="a5"/>
              <w:shd w:val="clear" w:color="auto" w:fill="auto"/>
            </w:pPr>
            <w:r>
              <w:t xml:space="preserve"> -проведение мероприятий по организации соответствующей работы</w:t>
            </w:r>
          </w:p>
          <w:p w:rsidR="004015E8" w:rsidRDefault="004369D2" w:rsidP="00D1352E">
            <w:pPr>
              <w:pStyle w:val="a5"/>
              <w:shd w:val="clear" w:color="auto" w:fill="auto"/>
            </w:pPr>
            <w:r>
              <w:t>-позитивная динамика результативности соответствующей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15E8" w:rsidRDefault="004015E8" w:rsidP="004015E8">
            <w:pPr>
              <w:pStyle w:val="a5"/>
              <w:numPr>
                <w:ilvl w:val="0"/>
                <w:numId w:val="75"/>
              </w:numPr>
              <w:shd w:val="clear" w:color="auto" w:fill="auto"/>
              <w:tabs>
                <w:tab w:val="left" w:pos="192"/>
              </w:tabs>
            </w:pPr>
            <w:r>
              <w:t>балл</w:t>
            </w:r>
          </w:p>
          <w:p w:rsidR="004015E8" w:rsidRDefault="004015E8" w:rsidP="00D1352E">
            <w:pPr>
              <w:pStyle w:val="a5"/>
              <w:shd w:val="clear" w:color="auto" w:fill="auto"/>
            </w:pPr>
            <w:r>
              <w:t>3 балла</w:t>
            </w:r>
          </w:p>
          <w:p w:rsidR="004015E8" w:rsidRDefault="004015E8" w:rsidP="00D1352E">
            <w:pPr>
              <w:pStyle w:val="a5"/>
              <w:shd w:val="clear" w:color="auto" w:fill="auto"/>
            </w:pPr>
          </w:p>
          <w:p w:rsidR="004369D2" w:rsidRDefault="004015E8" w:rsidP="004015E8">
            <w:pPr>
              <w:pStyle w:val="a5"/>
              <w:numPr>
                <w:ilvl w:val="0"/>
                <w:numId w:val="75"/>
              </w:numPr>
              <w:shd w:val="clear" w:color="auto" w:fill="auto"/>
              <w:tabs>
                <w:tab w:val="left" w:pos="187"/>
              </w:tabs>
            </w:pPr>
            <w:r>
              <w:t>балла</w:t>
            </w:r>
          </w:p>
          <w:p w:rsidR="004015E8" w:rsidRDefault="004369D2" w:rsidP="004369D2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3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5E8" w:rsidRDefault="004015E8" w:rsidP="00D1352E">
            <w:pPr>
              <w:rPr>
                <w:sz w:val="10"/>
                <w:szCs w:val="10"/>
              </w:rPr>
            </w:pPr>
          </w:p>
        </w:tc>
      </w:tr>
      <w:tr w:rsidR="004015E8" w:rsidTr="00D1352E">
        <w:trPr>
          <w:trHeight w:val="298"/>
          <w:jc w:val="center"/>
        </w:trPr>
        <w:tc>
          <w:tcPr>
            <w:tcW w:w="1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5E8" w:rsidRDefault="004015E8" w:rsidP="00D1352E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Общее количество полученных баллов по всем критериям не может превышать 200 баллов</w:t>
            </w:r>
          </w:p>
        </w:tc>
      </w:tr>
    </w:tbl>
    <w:p w:rsidR="004015E8" w:rsidRDefault="004015E8" w:rsidP="004015E8"/>
    <w:bookmarkEnd w:id="0"/>
    <w:bookmarkEnd w:id="1"/>
    <w:p w:rsidR="00EB2A5D" w:rsidRDefault="00EB2A5D"/>
    <w:sectPr w:rsidR="00EB2A5D" w:rsidSect="00575272">
      <w:pgSz w:w="16840" w:h="11900" w:orient="landscape"/>
      <w:pgMar w:top="426" w:right="580" w:bottom="142" w:left="1010" w:header="1250" w:footer="2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2E" w:rsidRDefault="00D1352E">
      <w:r>
        <w:separator/>
      </w:r>
    </w:p>
  </w:endnote>
  <w:endnote w:type="continuationSeparator" w:id="0">
    <w:p w:rsidR="00D1352E" w:rsidRDefault="00D1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2E" w:rsidRDefault="00D1352E"/>
  </w:footnote>
  <w:footnote w:type="continuationSeparator" w:id="0">
    <w:p w:rsidR="00D1352E" w:rsidRDefault="00D135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DAA"/>
    <w:multiLevelType w:val="multilevel"/>
    <w:tmpl w:val="A3846D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A71B3"/>
    <w:multiLevelType w:val="multilevel"/>
    <w:tmpl w:val="6F127A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C417F"/>
    <w:multiLevelType w:val="hybridMultilevel"/>
    <w:tmpl w:val="30081A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03BD6"/>
    <w:multiLevelType w:val="multilevel"/>
    <w:tmpl w:val="A0E84C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B60676"/>
    <w:multiLevelType w:val="multilevel"/>
    <w:tmpl w:val="0B3EA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C6DED"/>
    <w:multiLevelType w:val="multilevel"/>
    <w:tmpl w:val="FBAEE7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9E2DE0"/>
    <w:multiLevelType w:val="multilevel"/>
    <w:tmpl w:val="479C9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451A54"/>
    <w:multiLevelType w:val="multilevel"/>
    <w:tmpl w:val="6826E4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03E64"/>
    <w:multiLevelType w:val="multilevel"/>
    <w:tmpl w:val="7A00AD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10BF2"/>
    <w:multiLevelType w:val="multilevel"/>
    <w:tmpl w:val="EE92D72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022A2"/>
    <w:multiLevelType w:val="multilevel"/>
    <w:tmpl w:val="B70CBB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651A0"/>
    <w:multiLevelType w:val="multilevel"/>
    <w:tmpl w:val="4C84D0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656762"/>
    <w:multiLevelType w:val="multilevel"/>
    <w:tmpl w:val="ED184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E72A4C"/>
    <w:multiLevelType w:val="multilevel"/>
    <w:tmpl w:val="B520F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8D04B6"/>
    <w:multiLevelType w:val="multilevel"/>
    <w:tmpl w:val="C01430A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8E289F"/>
    <w:multiLevelType w:val="multilevel"/>
    <w:tmpl w:val="492EE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3601B3"/>
    <w:multiLevelType w:val="multilevel"/>
    <w:tmpl w:val="9806BF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A51C8A"/>
    <w:multiLevelType w:val="multilevel"/>
    <w:tmpl w:val="471C4E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255D44"/>
    <w:multiLevelType w:val="multilevel"/>
    <w:tmpl w:val="AB9CFA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056144"/>
    <w:multiLevelType w:val="multilevel"/>
    <w:tmpl w:val="73B0AD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E93E44"/>
    <w:multiLevelType w:val="multilevel"/>
    <w:tmpl w:val="E1A4F6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9A5044"/>
    <w:multiLevelType w:val="multilevel"/>
    <w:tmpl w:val="F6920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4D46B8"/>
    <w:multiLevelType w:val="multilevel"/>
    <w:tmpl w:val="93F25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F76FB9"/>
    <w:multiLevelType w:val="multilevel"/>
    <w:tmpl w:val="9306B4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6D5DE3"/>
    <w:multiLevelType w:val="multilevel"/>
    <w:tmpl w:val="24066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415B75"/>
    <w:multiLevelType w:val="multilevel"/>
    <w:tmpl w:val="AA002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B40881"/>
    <w:multiLevelType w:val="multilevel"/>
    <w:tmpl w:val="F3F0E33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EF724C"/>
    <w:multiLevelType w:val="multilevel"/>
    <w:tmpl w:val="33BE4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FA7FE2"/>
    <w:multiLevelType w:val="multilevel"/>
    <w:tmpl w:val="C0CAA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3F6CD4"/>
    <w:multiLevelType w:val="multilevel"/>
    <w:tmpl w:val="BA8AF7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AB048B"/>
    <w:multiLevelType w:val="multilevel"/>
    <w:tmpl w:val="12E8C7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B47445"/>
    <w:multiLevelType w:val="multilevel"/>
    <w:tmpl w:val="80DC1BA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1C7D4D"/>
    <w:multiLevelType w:val="multilevel"/>
    <w:tmpl w:val="88C22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5DA5BCE"/>
    <w:multiLevelType w:val="multilevel"/>
    <w:tmpl w:val="813EA7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D46823"/>
    <w:multiLevelType w:val="multilevel"/>
    <w:tmpl w:val="B6B83D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664925"/>
    <w:multiLevelType w:val="multilevel"/>
    <w:tmpl w:val="AD82F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E67CCF"/>
    <w:multiLevelType w:val="multilevel"/>
    <w:tmpl w:val="B54CC9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D632C8"/>
    <w:multiLevelType w:val="multilevel"/>
    <w:tmpl w:val="A41A1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730672"/>
    <w:multiLevelType w:val="multilevel"/>
    <w:tmpl w:val="CAB659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8937FA"/>
    <w:multiLevelType w:val="multilevel"/>
    <w:tmpl w:val="416A0E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50C506D"/>
    <w:multiLevelType w:val="multilevel"/>
    <w:tmpl w:val="65480E8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5EA03A3"/>
    <w:multiLevelType w:val="multilevel"/>
    <w:tmpl w:val="6FE06C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67B4B9C"/>
    <w:multiLevelType w:val="multilevel"/>
    <w:tmpl w:val="E7D47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D5383A"/>
    <w:multiLevelType w:val="multilevel"/>
    <w:tmpl w:val="A4D041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8747C0D"/>
    <w:multiLevelType w:val="multilevel"/>
    <w:tmpl w:val="A5B22D4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95F3737"/>
    <w:multiLevelType w:val="multilevel"/>
    <w:tmpl w:val="01B25E9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9C04092"/>
    <w:multiLevelType w:val="multilevel"/>
    <w:tmpl w:val="B7384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A643B92"/>
    <w:multiLevelType w:val="multilevel"/>
    <w:tmpl w:val="0EF29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0EF5FA9"/>
    <w:multiLevelType w:val="multilevel"/>
    <w:tmpl w:val="616C079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614350C"/>
    <w:multiLevelType w:val="multilevel"/>
    <w:tmpl w:val="8D6C0D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6A44A70"/>
    <w:multiLevelType w:val="multilevel"/>
    <w:tmpl w:val="CC66F9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8826818"/>
    <w:multiLevelType w:val="multilevel"/>
    <w:tmpl w:val="404AE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93701B2"/>
    <w:multiLevelType w:val="multilevel"/>
    <w:tmpl w:val="7BC24B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E612809"/>
    <w:multiLevelType w:val="multilevel"/>
    <w:tmpl w:val="1A64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E682AF5"/>
    <w:multiLevelType w:val="multilevel"/>
    <w:tmpl w:val="7850FB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F3D1E40"/>
    <w:multiLevelType w:val="multilevel"/>
    <w:tmpl w:val="8D3CC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FBF17A5"/>
    <w:multiLevelType w:val="multilevel"/>
    <w:tmpl w:val="9E34A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7"/>
  </w:num>
  <w:num w:numId="3">
    <w:abstractNumId w:val="25"/>
  </w:num>
  <w:num w:numId="4">
    <w:abstractNumId w:val="4"/>
  </w:num>
  <w:num w:numId="5">
    <w:abstractNumId w:val="42"/>
  </w:num>
  <w:num w:numId="6">
    <w:abstractNumId w:val="18"/>
  </w:num>
  <w:num w:numId="7">
    <w:abstractNumId w:val="28"/>
  </w:num>
  <w:num w:numId="8">
    <w:abstractNumId w:val="5"/>
  </w:num>
  <w:num w:numId="9">
    <w:abstractNumId w:val="17"/>
  </w:num>
  <w:num w:numId="10">
    <w:abstractNumId w:val="50"/>
  </w:num>
  <w:num w:numId="11">
    <w:abstractNumId w:val="55"/>
  </w:num>
  <w:num w:numId="12">
    <w:abstractNumId w:val="39"/>
  </w:num>
  <w:num w:numId="13">
    <w:abstractNumId w:val="52"/>
  </w:num>
  <w:num w:numId="14">
    <w:abstractNumId w:val="30"/>
  </w:num>
  <w:num w:numId="15">
    <w:abstractNumId w:val="54"/>
  </w:num>
  <w:num w:numId="16">
    <w:abstractNumId w:val="49"/>
  </w:num>
  <w:num w:numId="17">
    <w:abstractNumId w:val="0"/>
  </w:num>
  <w:num w:numId="18">
    <w:abstractNumId w:val="53"/>
  </w:num>
  <w:num w:numId="19">
    <w:abstractNumId w:val="20"/>
  </w:num>
  <w:num w:numId="20">
    <w:abstractNumId w:val="38"/>
  </w:num>
  <w:num w:numId="21">
    <w:abstractNumId w:val="8"/>
  </w:num>
  <w:num w:numId="22">
    <w:abstractNumId w:val="34"/>
  </w:num>
  <w:num w:numId="23">
    <w:abstractNumId w:val="35"/>
  </w:num>
  <w:num w:numId="24">
    <w:abstractNumId w:val="19"/>
  </w:num>
  <w:num w:numId="25">
    <w:abstractNumId w:val="11"/>
  </w:num>
  <w:num w:numId="26">
    <w:abstractNumId w:val="21"/>
  </w:num>
  <w:num w:numId="27">
    <w:abstractNumId w:val="32"/>
  </w:num>
  <w:num w:numId="28">
    <w:abstractNumId w:val="3"/>
  </w:num>
  <w:num w:numId="29">
    <w:abstractNumId w:val="10"/>
  </w:num>
  <w:num w:numId="30">
    <w:abstractNumId w:val="23"/>
  </w:num>
  <w:num w:numId="31">
    <w:abstractNumId w:val="46"/>
  </w:num>
  <w:num w:numId="32">
    <w:abstractNumId w:val="27"/>
  </w:num>
  <w:num w:numId="33">
    <w:abstractNumId w:val="15"/>
  </w:num>
  <w:num w:numId="34">
    <w:abstractNumId w:val="37"/>
  </w:num>
  <w:num w:numId="35">
    <w:abstractNumId w:val="41"/>
  </w:num>
  <w:num w:numId="36">
    <w:abstractNumId w:val="7"/>
  </w:num>
  <w:num w:numId="37">
    <w:abstractNumId w:val="6"/>
  </w:num>
  <w:num w:numId="38">
    <w:abstractNumId w:val="44"/>
  </w:num>
  <w:num w:numId="39">
    <w:abstractNumId w:val="12"/>
  </w:num>
  <w:num w:numId="40">
    <w:abstractNumId w:val="24"/>
  </w:num>
  <w:num w:numId="41">
    <w:abstractNumId w:val="45"/>
  </w:num>
  <w:num w:numId="42">
    <w:abstractNumId w:val="9"/>
  </w:num>
  <w:num w:numId="43">
    <w:abstractNumId w:val="1"/>
  </w:num>
  <w:num w:numId="44">
    <w:abstractNumId w:val="31"/>
  </w:num>
  <w:num w:numId="45">
    <w:abstractNumId w:val="48"/>
  </w:num>
  <w:num w:numId="46">
    <w:abstractNumId w:val="51"/>
  </w:num>
  <w:num w:numId="47">
    <w:abstractNumId w:val="14"/>
  </w:num>
  <w:num w:numId="48">
    <w:abstractNumId w:val="22"/>
  </w:num>
  <w:num w:numId="49">
    <w:abstractNumId w:val="56"/>
  </w:num>
  <w:num w:numId="50">
    <w:abstractNumId w:val="26"/>
  </w:num>
  <w:num w:numId="51">
    <w:abstractNumId w:val="16"/>
  </w:num>
  <w:num w:numId="52">
    <w:abstractNumId w:val="40"/>
  </w:num>
  <w:num w:numId="53">
    <w:abstractNumId w:val="33"/>
  </w:num>
  <w:num w:numId="54">
    <w:abstractNumId w:val="43"/>
  </w:num>
  <w:num w:numId="55">
    <w:abstractNumId w:val="36"/>
  </w:num>
  <w:num w:numId="56">
    <w:abstractNumId w:val="29"/>
  </w:num>
  <w:num w:numId="5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6"/>
  </w:num>
  <w:num w:numId="59">
    <w:abstractNumId w:val="27"/>
  </w:num>
  <w:num w:numId="60">
    <w:abstractNumId w:val="15"/>
  </w:num>
  <w:num w:numId="6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6"/>
  </w:num>
  <w:num w:numId="63">
    <w:abstractNumId w:val="12"/>
  </w:num>
  <w:num w:numId="64">
    <w:abstractNumId w:val="24"/>
  </w:num>
  <w:num w:numId="65">
    <w:abstractNumId w:val="4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"/>
  </w:num>
  <w:num w:numId="68">
    <w:abstractNumId w:val="3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1"/>
  </w:num>
  <w:num w:numId="70">
    <w:abstractNumId w:val="22"/>
  </w:num>
  <w:num w:numId="71">
    <w:abstractNumId w:val="56"/>
  </w:num>
  <w:num w:numId="72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4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2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2C08"/>
    <w:rsid w:val="00075F1E"/>
    <w:rsid w:val="0010435D"/>
    <w:rsid w:val="001103B6"/>
    <w:rsid w:val="0013606B"/>
    <w:rsid w:val="00174B25"/>
    <w:rsid w:val="002A1C4D"/>
    <w:rsid w:val="002E5EC7"/>
    <w:rsid w:val="002F0A68"/>
    <w:rsid w:val="00311F0A"/>
    <w:rsid w:val="003122CA"/>
    <w:rsid w:val="00347E1F"/>
    <w:rsid w:val="00383D48"/>
    <w:rsid w:val="004015E8"/>
    <w:rsid w:val="0040604D"/>
    <w:rsid w:val="004223EF"/>
    <w:rsid w:val="004369D2"/>
    <w:rsid w:val="00475D80"/>
    <w:rsid w:val="00477CD0"/>
    <w:rsid w:val="004A09EE"/>
    <w:rsid w:val="004F522D"/>
    <w:rsid w:val="00555AAF"/>
    <w:rsid w:val="00575272"/>
    <w:rsid w:val="005D70ED"/>
    <w:rsid w:val="005F7D7E"/>
    <w:rsid w:val="00601B46"/>
    <w:rsid w:val="00604F26"/>
    <w:rsid w:val="00670E7B"/>
    <w:rsid w:val="00694054"/>
    <w:rsid w:val="006A2BD4"/>
    <w:rsid w:val="006B24D6"/>
    <w:rsid w:val="007177C1"/>
    <w:rsid w:val="00747BC0"/>
    <w:rsid w:val="00784400"/>
    <w:rsid w:val="007B2692"/>
    <w:rsid w:val="007B49A3"/>
    <w:rsid w:val="007B68BB"/>
    <w:rsid w:val="00842CCA"/>
    <w:rsid w:val="00865225"/>
    <w:rsid w:val="008913A0"/>
    <w:rsid w:val="009266CC"/>
    <w:rsid w:val="00A62CC4"/>
    <w:rsid w:val="00AB7AE8"/>
    <w:rsid w:val="00B62C08"/>
    <w:rsid w:val="00BB1517"/>
    <w:rsid w:val="00BB3FF0"/>
    <w:rsid w:val="00BD0F03"/>
    <w:rsid w:val="00CC1222"/>
    <w:rsid w:val="00CD2245"/>
    <w:rsid w:val="00CD52A3"/>
    <w:rsid w:val="00D1352E"/>
    <w:rsid w:val="00D50202"/>
    <w:rsid w:val="00D9362E"/>
    <w:rsid w:val="00EB2A5D"/>
    <w:rsid w:val="00EB4C0C"/>
    <w:rsid w:val="00F07E5B"/>
    <w:rsid w:val="00FB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0A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2F0A6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2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F0A6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F5F5F"/>
      <w:u w:val="single"/>
    </w:rPr>
  </w:style>
  <w:style w:type="character" w:customStyle="1" w:styleId="3">
    <w:name w:val="Заголовок №3_"/>
    <w:basedOn w:val="a0"/>
    <w:link w:val="30"/>
    <w:rsid w:val="002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2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2F0A68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sz w:val="32"/>
      <w:szCs w:val="32"/>
    </w:rPr>
  </w:style>
  <w:style w:type="paragraph" w:customStyle="1" w:styleId="20">
    <w:name w:val="Заголовок №2"/>
    <w:basedOn w:val="a"/>
    <w:link w:val="2"/>
    <w:rsid w:val="002F0A68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Основной текст1"/>
    <w:basedOn w:val="a"/>
    <w:link w:val="a3"/>
    <w:rsid w:val="002F0A6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F0A68"/>
    <w:pPr>
      <w:shd w:val="clear" w:color="auto" w:fill="FFFFFF"/>
      <w:spacing w:line="223" w:lineRule="auto"/>
      <w:ind w:firstLine="780"/>
    </w:pPr>
    <w:rPr>
      <w:rFonts w:ascii="Calibri" w:eastAsia="Calibri" w:hAnsi="Calibri" w:cs="Calibri"/>
      <w:color w:val="5F5F5F"/>
      <w:u w:val="single"/>
    </w:rPr>
  </w:style>
  <w:style w:type="paragraph" w:customStyle="1" w:styleId="30">
    <w:name w:val="Заголовок №3"/>
    <w:basedOn w:val="a"/>
    <w:link w:val="3"/>
    <w:rsid w:val="002F0A68"/>
    <w:pPr>
      <w:shd w:val="clear" w:color="auto" w:fill="FFFFFF"/>
      <w:spacing w:after="2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2F0A6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D50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7F3E-AD31-4CE1-8EC9-784FC95C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7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Murugova</dc:creator>
  <cp:keywords/>
  <cp:lastModifiedBy>Семенякова</cp:lastModifiedBy>
  <cp:revision>20</cp:revision>
  <cp:lastPrinted>2020-12-08T12:19:00Z</cp:lastPrinted>
  <dcterms:created xsi:type="dcterms:W3CDTF">2020-11-30T18:56:00Z</dcterms:created>
  <dcterms:modified xsi:type="dcterms:W3CDTF">2020-12-16T13:02:00Z</dcterms:modified>
</cp:coreProperties>
</file>