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F1" w:rsidRPr="00B529AE" w:rsidRDefault="00B529AE" w:rsidP="00B529AE">
      <w:pPr>
        <w:ind w:left="-150" w:right="-3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529AE">
        <w:rPr>
          <w:rFonts w:ascii="Times New Roman" w:hAnsi="Times New Roman" w:cs="Times New Roman"/>
          <w:color w:val="FF0000"/>
          <w:sz w:val="28"/>
          <w:szCs w:val="28"/>
        </w:rPr>
        <w:t>Инструкция по постановке ребенка на очередь в детский сад через портал государственных услуг Российской Федерации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Удобный способ постановки ребенка в очередь на детский сад — это подача электронного заявления через сай</w:t>
      </w:r>
      <w:r w:rsidR="0028455F">
        <w:rPr>
          <w:color w:val="111111"/>
          <w:sz w:val="28"/>
          <w:szCs w:val="28"/>
        </w:rPr>
        <w:t>т</w:t>
      </w:r>
      <w:bookmarkStart w:id="0" w:name="_GoBack"/>
      <w:bookmarkEnd w:id="0"/>
      <w:r w:rsidRPr="00B529AE">
        <w:rPr>
          <w:color w:val="111111"/>
          <w:sz w:val="28"/>
          <w:szCs w:val="28"/>
        </w:rPr>
        <w:t xml:space="preserve"> </w:t>
      </w:r>
      <w:proofErr w:type="spellStart"/>
      <w:r w:rsidRPr="00B529AE">
        <w:rPr>
          <w:color w:val="111111"/>
          <w:sz w:val="28"/>
          <w:szCs w:val="28"/>
        </w:rPr>
        <w:t>госуслуг</w:t>
      </w:r>
      <w:proofErr w:type="spellEnd"/>
      <w:r w:rsidRPr="00B529AE">
        <w:rPr>
          <w:color w:val="111111"/>
          <w:sz w:val="28"/>
          <w:szCs w:val="28"/>
        </w:rPr>
        <w:t>. Для этого необходимо иметь подтвержденную учетную запись на Портале.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Если ее нет, то необходимо зарегистрироваться — это займет пару минут.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drawing>
          <wp:inline distT="0" distB="0" distL="0" distR="0">
            <wp:extent cx="2857500" cy="4819650"/>
            <wp:effectExtent l="0" t="0" r="0" b="0"/>
            <wp:docPr id="11" name="Рисунок 11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Далее нужно будет подтвердить свою личность одним из возможных способов:</w:t>
      </w:r>
    </w:p>
    <w:p w:rsidR="00F55EF1" w:rsidRPr="00B529AE" w:rsidRDefault="00F55EF1" w:rsidP="00F55EF1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онлайн через банк — перечень банков ограничен;</w:t>
      </w:r>
    </w:p>
    <w:p w:rsidR="00F55EF1" w:rsidRPr="00B529AE" w:rsidRDefault="00F55EF1" w:rsidP="00F55EF1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с помощью электронной подписи;</w:t>
      </w:r>
    </w:p>
    <w:p w:rsidR="00F55EF1" w:rsidRPr="00B529AE" w:rsidRDefault="00F55EF1" w:rsidP="00F55EF1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при личном посещении МФЦ;</w:t>
      </w:r>
    </w:p>
    <w:p w:rsidR="00F55EF1" w:rsidRPr="00B529AE" w:rsidRDefault="00F55EF1" w:rsidP="00F55EF1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через Почту России.</w:t>
      </w:r>
    </w:p>
    <w:p w:rsidR="00F55EF1" w:rsidRPr="00B529AE" w:rsidRDefault="00F55EF1" w:rsidP="00F55EF1">
      <w:pPr>
        <w:pStyle w:val="a3"/>
        <w:spacing w:before="180" w:beforeAutospacing="0" w:after="180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lastRenderedPageBreak/>
        <w:t xml:space="preserve">Инструкция для подтверждения личности владельца учетной записи на сайте </w:t>
      </w:r>
      <w:proofErr w:type="spellStart"/>
      <w:r w:rsidRPr="00B529AE">
        <w:rPr>
          <w:color w:val="111111"/>
          <w:sz w:val="28"/>
          <w:szCs w:val="28"/>
        </w:rPr>
        <w:t>госуслуг</w:t>
      </w:r>
      <w:proofErr w:type="spellEnd"/>
      <w:r w:rsidRPr="00B529AE">
        <w:rPr>
          <w:color w:val="111111"/>
          <w:sz w:val="28"/>
          <w:szCs w:val="28"/>
        </w:rPr>
        <w:t xml:space="preserve"> — </w:t>
      </w:r>
      <w:hyperlink r:id="rId6" w:tgtFrame="_blank" w:history="1">
        <w:r w:rsidRPr="00B529AE">
          <w:rPr>
            <w:rStyle w:val="a4"/>
            <w:rFonts w:eastAsiaTheme="majorEastAsia"/>
            <w:color w:val="0000CC"/>
            <w:sz w:val="28"/>
            <w:szCs w:val="28"/>
          </w:rPr>
          <w:t>инструкция</w:t>
        </w:r>
      </w:hyperlink>
      <w:r w:rsidRPr="00B529AE">
        <w:rPr>
          <w:color w:val="111111"/>
          <w:sz w:val="28"/>
          <w:szCs w:val="28"/>
        </w:rPr>
        <w:t>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Чтобы узнать, есть ли возможность электронной постановки в очередь в конкретном регионе, необходимо зайти в свой личный кабинет, введя логин и пароль и проверить наличие услуги «запись в детский сад».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Название нужной услуги можно ввести в строку поиска либо перейти по </w:t>
      </w:r>
      <w:hyperlink r:id="rId7" w:tgtFrame="_blank" w:history="1">
        <w:r w:rsidRPr="00B529AE">
          <w:rPr>
            <w:rStyle w:val="a4"/>
            <w:rFonts w:eastAsiaTheme="majorEastAsia"/>
            <w:color w:val="0000CC"/>
            <w:sz w:val="28"/>
            <w:szCs w:val="28"/>
          </w:rPr>
          <w:t>прямой ссылке</w:t>
        </w:r>
      </w:hyperlink>
      <w:r w:rsidRPr="00B529AE">
        <w:rPr>
          <w:color w:val="111111"/>
          <w:sz w:val="28"/>
          <w:szCs w:val="28"/>
        </w:rPr>
        <w:t>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 xml:space="preserve">В процессе подачи документов через </w:t>
      </w:r>
      <w:proofErr w:type="spellStart"/>
      <w:r w:rsidRPr="00B529AE">
        <w:rPr>
          <w:color w:val="111111"/>
          <w:sz w:val="28"/>
          <w:szCs w:val="28"/>
        </w:rPr>
        <w:t>госуслуги</w:t>
      </w:r>
      <w:proofErr w:type="spellEnd"/>
      <w:r w:rsidRPr="00B529AE">
        <w:rPr>
          <w:color w:val="111111"/>
          <w:sz w:val="28"/>
          <w:szCs w:val="28"/>
        </w:rPr>
        <w:t xml:space="preserve"> нужно будет указать:</w:t>
      </w:r>
    </w:p>
    <w:p w:rsidR="00F55EF1" w:rsidRPr="00B529AE" w:rsidRDefault="00F55EF1" w:rsidP="00F55EF1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данные о себе и ребенке;</w:t>
      </w:r>
    </w:p>
    <w:p w:rsidR="00F55EF1" w:rsidRPr="00B529AE" w:rsidRDefault="00F55EF1" w:rsidP="00F55EF1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год зачисления (желаемый, не факт, что ребенка зачислят в садик в этот год);</w:t>
      </w:r>
    </w:p>
    <w:p w:rsidR="00F55EF1" w:rsidRPr="00B529AE" w:rsidRDefault="00F55EF1" w:rsidP="00F55EF1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наличие приоритетного право на зачисление (без очереди или в первую очередь);</w:t>
      </w:r>
    </w:p>
    <w:p w:rsidR="00F55EF1" w:rsidRPr="00B529AE" w:rsidRDefault="00F55EF1" w:rsidP="00F55EF1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специфику группы (если есть показания по здоровью);</w:t>
      </w:r>
    </w:p>
    <w:p w:rsidR="00F55EF1" w:rsidRPr="00B529AE" w:rsidRDefault="00F55EF1" w:rsidP="00F55EF1">
      <w:pPr>
        <w:numPr>
          <w:ilvl w:val="0"/>
          <w:numId w:val="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три дошкольных учреждения по месту жительства, куда родителя хотят зачислить ребенка.</w:t>
      </w:r>
    </w:p>
    <w:p w:rsidR="00F55EF1" w:rsidRPr="00B529AE" w:rsidRDefault="00F55EF1" w:rsidP="00F55EF1">
      <w:pPr>
        <w:pStyle w:val="4"/>
        <w:shd w:val="clear" w:color="auto" w:fill="FFFFFF"/>
        <w:spacing w:before="432" w:after="24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Пошаговая инструкция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 xml:space="preserve">Чтобы встать в очередь в детский сад в онлайн режиме через </w:t>
      </w:r>
      <w:proofErr w:type="spellStart"/>
      <w:r w:rsidRPr="00B529AE">
        <w:rPr>
          <w:color w:val="111111"/>
          <w:sz w:val="28"/>
          <w:szCs w:val="28"/>
        </w:rPr>
        <w:t>госуслуги</w:t>
      </w:r>
      <w:proofErr w:type="spellEnd"/>
      <w:r w:rsidRPr="00B529AE">
        <w:rPr>
          <w:color w:val="111111"/>
          <w:sz w:val="28"/>
          <w:szCs w:val="28"/>
        </w:rPr>
        <w:t>, не нужно выходить из дома. Достаточно иметь подтвержденную учетную запись. Далее нужно авторизоваться в ней, введя логин и пароль, после чего перейти к процессу заполнения онлайн заявления.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Следуйте пошаговой инструкции ниже:</w:t>
      </w:r>
    </w:p>
    <w:p w:rsidR="00F55EF1" w:rsidRPr="00B529AE" w:rsidRDefault="00F55EF1" w:rsidP="00F55EF1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1.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Перейти на услугу записи ребенка в садик — </w:t>
      </w:r>
      <w:hyperlink r:id="rId8" w:tgtFrame="_blank" w:history="1">
        <w:r w:rsidRPr="00B529AE">
          <w:rPr>
            <w:rStyle w:val="a4"/>
            <w:rFonts w:ascii="Times New Roman" w:hAnsi="Times New Roman" w:cs="Times New Roman"/>
            <w:color w:val="0000CC"/>
            <w:sz w:val="28"/>
            <w:szCs w:val="28"/>
          </w:rPr>
          <w:t>ссылка</w:t>
        </w:r>
      </w:hyperlink>
      <w:r w:rsidRPr="00B529A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55EF1" w:rsidRPr="00B529AE" w:rsidRDefault="00F55EF1" w:rsidP="00F55EF1">
      <w:pPr>
        <w:numPr>
          <w:ilvl w:val="0"/>
          <w:numId w:val="10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2.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Нажать кнопку «Заполнить заявление» — синяя кнопка справа.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1276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67500" cy="3228975"/>
            <wp:effectExtent l="0" t="0" r="0" b="9525"/>
            <wp:docPr id="10" name="Рисунок 10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1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3.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Проверить личные данные.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 xml:space="preserve">В первом и втором разделе электронного заявления автоматически указываются данные из персональных настроек личного кабинета на сайте </w:t>
      </w:r>
      <w:proofErr w:type="spellStart"/>
      <w:r w:rsidRPr="00B529AE">
        <w:rPr>
          <w:color w:val="111111"/>
          <w:sz w:val="28"/>
          <w:szCs w:val="28"/>
        </w:rPr>
        <w:t>госуслуг</w:t>
      </w:r>
      <w:proofErr w:type="spellEnd"/>
      <w:r w:rsidRPr="00B529AE">
        <w:rPr>
          <w:color w:val="111111"/>
          <w:sz w:val="28"/>
          <w:szCs w:val="28"/>
        </w:rPr>
        <w:t>. Необходимо проверить, что вся информация заполнена верно. Для изменения нужно нажать «изменить данные профиля».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993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67500" cy="5724525"/>
            <wp:effectExtent l="0" t="0" r="0" b="9525"/>
            <wp:docPr id="9" name="Рисунок 9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2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4.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Указать, кем является заявитель — мать, отец или иное лицо.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drawing>
          <wp:inline distT="0" distB="0" distL="0" distR="0">
            <wp:extent cx="6667500" cy="1743075"/>
            <wp:effectExtent l="0" t="0" r="0" b="9525"/>
            <wp:docPr id="8" name="Рисунок 8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3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5.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Заполнить персональные данные ребенка.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67500" cy="2305050"/>
            <wp:effectExtent l="0" t="0" r="0" b="0"/>
            <wp:docPr id="7" name="Рисунок 7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4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6.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Заполнить реквизиты свидетельства о рождении.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drawing>
          <wp:inline distT="0" distB="0" distL="0" distR="0">
            <wp:extent cx="6667500" cy="4419600"/>
            <wp:effectExtent l="0" t="0" r="0" b="0"/>
            <wp:docPr id="6" name="Рисунок 6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7.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Указать место жительства.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Выбор детского сада проводится в зависимости от указанного адреса.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67500" cy="3638550"/>
            <wp:effectExtent l="0" t="0" r="0" b="0"/>
            <wp:docPr id="5" name="Рисунок 5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6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8.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Выбрать садик.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Можно указать три ДОУ, ближайшие к месту жительства. При этом галочкой отметить тот детский сад, который интересен в первую очередь (на случай, если будут свободные места во всех выбранных ДОУ на дату зачисления).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Также можно отметить пункт о предложении другого садика, если на желаемую дату зачисления не будет свободных мест в выбранном.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667500" cy="7172325"/>
            <wp:effectExtent l="0" t="0" r="0" b="9525"/>
            <wp:docPr id="4" name="Рисунок 4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7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9.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Указать дату зачисления и особые условия.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Как правило, ребенка отправляют в детский сад при достижении возраста 2-3 лет.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Специфику группы указ</w:t>
      </w:r>
      <w:r w:rsidR="00AA43A9" w:rsidRPr="00B529AE">
        <w:rPr>
          <w:color w:val="111111"/>
          <w:sz w:val="28"/>
          <w:szCs w:val="28"/>
        </w:rPr>
        <w:t>ыв</w:t>
      </w:r>
      <w:r w:rsidRPr="00B529AE">
        <w:rPr>
          <w:color w:val="111111"/>
          <w:sz w:val="28"/>
          <w:szCs w:val="28"/>
        </w:rPr>
        <w:t>ают родители тех детей, у которых есть особые указания по медицинскому заключению — ограничения по физическому или психологическому здоровью. Специфику группы можно будет выбрать только после указания детского сада.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lastRenderedPageBreak/>
        <w:t>Если есть льготы на зачисление в садик без очереди или в приоритетном праве, то нужно отметить пункт «да» и указать вид льготы.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drawing>
          <wp:inline distT="0" distB="0" distL="0" distR="0">
            <wp:extent cx="6667500" cy="6734175"/>
            <wp:effectExtent l="0" t="0" r="0" b="9525"/>
            <wp:docPr id="3" name="Рисунок 3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numPr>
          <w:ilvl w:val="0"/>
          <w:numId w:val="18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10.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Загрузить сканы документов.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Загрузить нужно следующие виды документов для постановки в очередь в детский сад:</w:t>
      </w:r>
    </w:p>
    <w:p w:rsidR="00F55EF1" w:rsidRPr="00B529AE" w:rsidRDefault="00F55EF1" w:rsidP="00F55EF1">
      <w:pPr>
        <w:numPr>
          <w:ilvl w:val="0"/>
          <w:numId w:val="1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паспорт родителя (или документ о праве представления интересов ребенка, если заявление подает не родитель);</w:t>
      </w:r>
    </w:p>
    <w:p w:rsidR="00F55EF1" w:rsidRPr="00B529AE" w:rsidRDefault="00F55EF1" w:rsidP="00F55EF1">
      <w:pPr>
        <w:numPr>
          <w:ilvl w:val="0"/>
          <w:numId w:val="1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свидетельство о рождении;</w:t>
      </w:r>
    </w:p>
    <w:p w:rsidR="00F55EF1" w:rsidRPr="00B529AE" w:rsidRDefault="00F55EF1" w:rsidP="00F55EF1">
      <w:pPr>
        <w:numPr>
          <w:ilvl w:val="0"/>
          <w:numId w:val="1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документы о льготе;</w:t>
      </w:r>
    </w:p>
    <w:p w:rsidR="00F55EF1" w:rsidRPr="00B529AE" w:rsidRDefault="00F55EF1" w:rsidP="00F55EF1">
      <w:pPr>
        <w:numPr>
          <w:ilvl w:val="0"/>
          <w:numId w:val="19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Fonts w:ascii="Times New Roman" w:hAnsi="Times New Roman" w:cs="Times New Roman"/>
          <w:color w:val="111111"/>
          <w:sz w:val="28"/>
          <w:szCs w:val="28"/>
        </w:rPr>
        <w:t>документы о зачислении в особые группы.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Для загрузки документации нужно нажать ссылку «загрузить вручную».</w:t>
      </w:r>
    </w:p>
    <w:p w:rsidR="00F55EF1" w:rsidRPr="00B529AE" w:rsidRDefault="00F55EF1" w:rsidP="00F55EF1">
      <w:pPr>
        <w:numPr>
          <w:ilvl w:val="0"/>
          <w:numId w:val="20"/>
        </w:numPr>
        <w:shd w:val="clear" w:color="auto" w:fill="FFFFFF"/>
        <w:spacing w:before="168" w:after="168" w:line="240" w:lineRule="auto"/>
        <w:ind w:left="0"/>
        <w:rPr>
          <w:rFonts w:ascii="Times New Roman" w:hAnsi="Times New Roman" w:cs="Times New Roman"/>
          <w:color w:val="111111"/>
          <w:sz w:val="28"/>
          <w:szCs w:val="28"/>
        </w:rPr>
      </w:pPr>
      <w:r w:rsidRPr="00B529AE">
        <w:rPr>
          <w:rStyle w:val="a5"/>
          <w:rFonts w:ascii="Times New Roman" w:hAnsi="Times New Roman" w:cs="Times New Roman"/>
          <w:color w:val="111111"/>
          <w:sz w:val="28"/>
          <w:szCs w:val="28"/>
        </w:rPr>
        <w:t>Шаг 11.</w:t>
      </w:r>
      <w:r w:rsidRPr="00B529AE">
        <w:rPr>
          <w:rFonts w:ascii="Times New Roman" w:hAnsi="Times New Roman" w:cs="Times New Roman"/>
          <w:color w:val="111111"/>
          <w:sz w:val="28"/>
          <w:szCs w:val="28"/>
        </w:rPr>
        <w:t> Отправить заявление.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Перед отправкой заявления на запись в детский сад, нужно поставить две галочки о согласии на обработку данных и подтверждение правильности заполненных сведений.</w:t>
      </w:r>
    </w:p>
    <w:p w:rsidR="00F55EF1" w:rsidRPr="00B529AE" w:rsidRDefault="00F55EF1" w:rsidP="00B529AE">
      <w:pPr>
        <w:pStyle w:val="a3"/>
        <w:shd w:val="clear" w:color="auto" w:fill="FFFFFF"/>
        <w:spacing w:before="0" w:beforeAutospacing="0" w:after="408" w:afterAutospacing="0"/>
        <w:ind w:left="-851"/>
        <w:rPr>
          <w:color w:val="111111"/>
          <w:sz w:val="28"/>
          <w:szCs w:val="28"/>
        </w:rPr>
      </w:pPr>
      <w:r w:rsidRPr="00B529AE">
        <w:rPr>
          <w:noProof/>
          <w:color w:val="111111"/>
          <w:sz w:val="28"/>
          <w:szCs w:val="28"/>
        </w:rPr>
        <w:drawing>
          <wp:inline distT="0" distB="0" distL="0" distR="0">
            <wp:extent cx="6667500" cy="1981200"/>
            <wp:effectExtent l="0" t="0" r="0" b="0"/>
            <wp:docPr id="2" name="Рисунок 2" descr="Как встать в очередь в детский сад через госуслуги - пошаговая инструкция для записи в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встать в очередь в детский сад через госуслуги - пошаговая инструкция для записи в сади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После отправки электронной формы заявитель получит на электронную почту или в мобильное приложение подтверждение принятия документов.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Далее можно отслеживать очередь, проверять, насколько быстро она продвигается.</w:t>
      </w:r>
    </w:p>
    <w:p w:rsidR="00F55EF1" w:rsidRPr="00B529AE" w:rsidRDefault="00F55EF1" w:rsidP="00F55EF1">
      <w:pPr>
        <w:pStyle w:val="2"/>
        <w:shd w:val="clear" w:color="auto" w:fill="FFFFFF"/>
        <w:spacing w:before="480" w:beforeAutospacing="0" w:after="186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Как проверить очередь?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 xml:space="preserve">Родитель ребенка, подавший заявление о записи в детский сад и постановки в очередь, может через </w:t>
      </w:r>
      <w:proofErr w:type="spellStart"/>
      <w:r w:rsidRPr="00B529AE">
        <w:rPr>
          <w:color w:val="111111"/>
          <w:sz w:val="28"/>
          <w:szCs w:val="28"/>
        </w:rPr>
        <w:t>госуслуги</w:t>
      </w:r>
      <w:proofErr w:type="spellEnd"/>
      <w:r w:rsidRPr="00B529AE">
        <w:rPr>
          <w:color w:val="111111"/>
          <w:sz w:val="28"/>
          <w:szCs w:val="28"/>
        </w:rPr>
        <w:t xml:space="preserve"> проверять ее продвижение.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Для этого нужно воспользоваться следующей услугой — </w:t>
      </w:r>
      <w:hyperlink r:id="rId18" w:tgtFrame="_blank" w:history="1">
        <w:r w:rsidRPr="00B529AE">
          <w:rPr>
            <w:rStyle w:val="a4"/>
            <w:rFonts w:eastAsiaTheme="majorEastAsia"/>
            <w:color w:val="0000CC"/>
            <w:sz w:val="28"/>
            <w:szCs w:val="28"/>
          </w:rPr>
          <w:t>ссылка</w:t>
        </w:r>
      </w:hyperlink>
      <w:r w:rsidRPr="00B529AE">
        <w:rPr>
          <w:color w:val="111111"/>
          <w:sz w:val="28"/>
          <w:szCs w:val="28"/>
        </w:rPr>
        <w:t>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Проверить очередь может только тот родитель, который подавал заявление.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После перехода по ссылке нужно нажать «Проверить заявление», далее выбрать конкретное заявление, подаваемое на запись в садик, и получить нужную информацию.</w:t>
      </w:r>
    </w:p>
    <w:p w:rsidR="00F55EF1" w:rsidRPr="00B529AE" w:rsidRDefault="00F55EF1" w:rsidP="00F55EF1">
      <w:pPr>
        <w:pStyle w:val="2"/>
        <w:shd w:val="clear" w:color="auto" w:fill="FFFFFF"/>
        <w:spacing w:before="480" w:beforeAutospacing="0" w:after="186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Как отменить или изменить заявление?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lastRenderedPageBreak/>
        <w:t>После отправки заявления в него в любой момент можно внести изменения. Изменить информацию может только тот родитель, которые изначально обращался для записи.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Изменять можно не все поля, а только те, которые будут активными для исправления. Например, можно изменить специфику группы ДОУ.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Для корректировки данных необходимо перейти на страницу оказания услуги — </w:t>
      </w:r>
      <w:hyperlink r:id="rId19" w:tgtFrame="_blank" w:history="1">
        <w:r w:rsidRPr="00B529AE">
          <w:rPr>
            <w:rStyle w:val="a4"/>
            <w:rFonts w:eastAsiaTheme="majorEastAsia"/>
            <w:color w:val="0000CC"/>
            <w:sz w:val="28"/>
            <w:szCs w:val="28"/>
          </w:rPr>
          <w:t>прямая ссылка</w:t>
        </w:r>
      </w:hyperlink>
      <w:r w:rsidRPr="00B529AE">
        <w:rPr>
          <w:color w:val="111111"/>
          <w:sz w:val="28"/>
          <w:szCs w:val="28"/>
        </w:rPr>
        <w:t> и нажать синюю кнопку «Изменить заявление».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Далее будут указаны поданные ранее документы, нужно выбрать нужный, зайти в него и отредактировать необходимые данные.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Поданное заявление можно также отменить. Сделать это также может только тот родитель, которые изначально обращался с документами для постановки в очередь.</w:t>
      </w:r>
    </w:p>
    <w:p w:rsidR="00F55EF1" w:rsidRPr="00B529AE" w:rsidRDefault="00F55EF1" w:rsidP="00F55EF1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28"/>
          <w:szCs w:val="28"/>
        </w:rPr>
      </w:pPr>
      <w:r w:rsidRPr="00B529AE">
        <w:rPr>
          <w:color w:val="111111"/>
          <w:sz w:val="28"/>
          <w:szCs w:val="28"/>
        </w:rPr>
        <w:t>Для отмены нужно перейти по </w:t>
      </w:r>
      <w:hyperlink r:id="rId20" w:tgtFrame="_blank" w:history="1">
        <w:r w:rsidRPr="00B529AE">
          <w:rPr>
            <w:rStyle w:val="a4"/>
            <w:rFonts w:eastAsiaTheme="majorEastAsia"/>
            <w:color w:val="0000CC"/>
            <w:sz w:val="28"/>
            <w:szCs w:val="28"/>
          </w:rPr>
          <w:t>ссылке</w:t>
        </w:r>
      </w:hyperlink>
      <w:r w:rsidRPr="00B529AE">
        <w:rPr>
          <w:color w:val="111111"/>
          <w:sz w:val="28"/>
          <w:szCs w:val="28"/>
        </w:rPr>
        <w:t> и следовать инструкции.</w:t>
      </w:r>
    </w:p>
    <w:p w:rsidR="00F55EF1" w:rsidRPr="00B529AE" w:rsidRDefault="00F55EF1">
      <w:pPr>
        <w:rPr>
          <w:rFonts w:ascii="Times New Roman" w:hAnsi="Times New Roman" w:cs="Times New Roman"/>
          <w:sz w:val="28"/>
          <w:szCs w:val="28"/>
        </w:rPr>
      </w:pPr>
    </w:p>
    <w:sectPr w:rsidR="00F55EF1" w:rsidRPr="00B5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6E58"/>
    <w:multiLevelType w:val="multilevel"/>
    <w:tmpl w:val="E07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7B9B"/>
    <w:multiLevelType w:val="multilevel"/>
    <w:tmpl w:val="94B2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E4BDC"/>
    <w:multiLevelType w:val="multilevel"/>
    <w:tmpl w:val="0C02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F172F"/>
    <w:multiLevelType w:val="multilevel"/>
    <w:tmpl w:val="1DE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E2BEC"/>
    <w:multiLevelType w:val="multilevel"/>
    <w:tmpl w:val="80A2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31521"/>
    <w:multiLevelType w:val="multilevel"/>
    <w:tmpl w:val="8F9A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C2273"/>
    <w:multiLevelType w:val="multilevel"/>
    <w:tmpl w:val="BA2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4232C"/>
    <w:multiLevelType w:val="multilevel"/>
    <w:tmpl w:val="F81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2D65"/>
    <w:multiLevelType w:val="multilevel"/>
    <w:tmpl w:val="94E0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90815"/>
    <w:multiLevelType w:val="multilevel"/>
    <w:tmpl w:val="89FA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A5E9F"/>
    <w:multiLevelType w:val="multilevel"/>
    <w:tmpl w:val="AEE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33F99"/>
    <w:multiLevelType w:val="multilevel"/>
    <w:tmpl w:val="301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02D6"/>
    <w:multiLevelType w:val="multilevel"/>
    <w:tmpl w:val="19F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40C8"/>
    <w:multiLevelType w:val="multilevel"/>
    <w:tmpl w:val="EBC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1471E"/>
    <w:multiLevelType w:val="multilevel"/>
    <w:tmpl w:val="F8A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8551E"/>
    <w:multiLevelType w:val="multilevel"/>
    <w:tmpl w:val="747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52D2C"/>
    <w:multiLevelType w:val="multilevel"/>
    <w:tmpl w:val="3BB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95D43"/>
    <w:multiLevelType w:val="multilevel"/>
    <w:tmpl w:val="1DA8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412A8"/>
    <w:multiLevelType w:val="multilevel"/>
    <w:tmpl w:val="CDD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40E5A"/>
    <w:multiLevelType w:val="multilevel"/>
    <w:tmpl w:val="73A0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9"/>
  </w:num>
  <w:num w:numId="5">
    <w:abstractNumId w:val="7"/>
  </w:num>
  <w:num w:numId="6">
    <w:abstractNumId w:val="15"/>
  </w:num>
  <w:num w:numId="7">
    <w:abstractNumId w:val="14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5"/>
  </w:num>
  <w:num w:numId="15">
    <w:abstractNumId w:val="13"/>
  </w:num>
  <w:num w:numId="16">
    <w:abstractNumId w:val="16"/>
  </w:num>
  <w:num w:numId="17">
    <w:abstractNumId w:val="18"/>
  </w:num>
  <w:num w:numId="18">
    <w:abstractNumId w:val="17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F1"/>
    <w:rsid w:val="0028455F"/>
    <w:rsid w:val="007418FB"/>
    <w:rsid w:val="00823C47"/>
    <w:rsid w:val="008E2A3C"/>
    <w:rsid w:val="00AA43A9"/>
    <w:rsid w:val="00B529AE"/>
    <w:rsid w:val="00C20B58"/>
    <w:rsid w:val="00E40D0A"/>
    <w:rsid w:val="00F5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A437"/>
  <w15:chartTrackingRefBased/>
  <w15:docId w15:val="{7CA944C6-B965-411C-93E1-2E85E1B2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5EF1"/>
    <w:rPr>
      <w:color w:val="0000FF"/>
      <w:u w:val="single"/>
    </w:rPr>
  </w:style>
  <w:style w:type="character" w:styleId="a5">
    <w:name w:val="Strong"/>
    <w:basedOn w:val="a0"/>
    <w:uiPriority w:val="22"/>
    <w:qFormat/>
    <w:rsid w:val="00F55EF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55E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5E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5E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5E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5E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5E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izbonus-text-1">
    <w:name w:val="quiz__bonus-text-1"/>
    <w:basedOn w:val="a0"/>
    <w:rsid w:val="00F55EF1"/>
  </w:style>
  <w:style w:type="character" w:customStyle="1" w:styleId="quizbonus-text-2">
    <w:name w:val="quiz__bonus-text-2"/>
    <w:basedOn w:val="a0"/>
    <w:rsid w:val="00F55EF1"/>
  </w:style>
  <w:style w:type="character" w:styleId="a6">
    <w:name w:val="FollowedHyperlink"/>
    <w:basedOn w:val="a0"/>
    <w:uiPriority w:val="99"/>
    <w:semiHidden/>
    <w:unhideWhenUsed/>
    <w:rsid w:val="007418FB"/>
    <w:rPr>
      <w:color w:val="954F72" w:themeColor="followedHyperlink"/>
      <w:u w:val="single"/>
    </w:rPr>
  </w:style>
  <w:style w:type="character" w:customStyle="1" w:styleId="organictitlecontentspan">
    <w:name w:val="organictitlecontentspan"/>
    <w:basedOn w:val="a0"/>
    <w:rsid w:val="00B5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649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334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8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0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11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15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6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0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7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670830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3694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802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103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9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29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09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44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7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7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32162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91168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4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4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5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4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95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92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3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44711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42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104598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06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62620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85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5023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180206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8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205877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5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14068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77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93894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3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C2C2C2"/>
                                                            <w:left w:val="single" w:sz="6" w:space="5" w:color="C2C2C2"/>
                                                            <w:bottom w:val="single" w:sz="6" w:space="10" w:color="C2C2C2"/>
                                                            <w:right w:val="single" w:sz="6" w:space="30" w:color="C2C2C2"/>
                                                          </w:divBdr>
                                                          <w:divsChild>
                                                            <w:div w:id="189203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9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4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73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1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08614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3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610458">
                                                              <w:marLeft w:val="180"/>
                                                              <w:marRight w:val="18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25741">
                                                              <w:marLeft w:val="180"/>
                                                              <w:marRight w:val="18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365153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915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34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52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01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1026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022560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85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119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12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65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38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86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28212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2399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13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384585">
          <w:marLeft w:val="0"/>
          <w:marRight w:val="0"/>
          <w:marTop w:val="0"/>
          <w:marBottom w:val="0"/>
          <w:divBdr>
            <w:top w:val="single" w:sz="24" w:space="23" w:color="E30613"/>
            <w:left w:val="none" w:sz="0" w:space="0" w:color="auto"/>
            <w:bottom w:val="none" w:sz="0" w:space="23" w:color="auto"/>
            <w:right w:val="none" w:sz="0" w:space="0" w:color="auto"/>
          </w:divBdr>
        </w:div>
        <w:div w:id="306319451">
          <w:marLeft w:val="0"/>
          <w:marRight w:val="0"/>
          <w:marTop w:val="0"/>
          <w:marBottom w:val="0"/>
          <w:divBdr>
            <w:top w:val="single" w:sz="24" w:space="23" w:color="E30613"/>
            <w:left w:val="none" w:sz="0" w:space="0" w:color="auto"/>
            <w:bottom w:val="none" w:sz="0" w:space="23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999/1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gosuslugi.ru/10999/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suslugi.ru/10999/1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gosuslugi.ru/10999/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c-1/2?search=cG9zaXRpb249MiZ3ZWlnaHQ9NTk3NjI1JmNvbGxlY3Rpb25zPWFsbCZmcm9tPTEmaW50ZXJuYWw9MCZsYXQ9NTUuNzU1OCZsb25nPTM3LjYxNzgmb2ZtdD1qc29uJm9rYXRvPTUwNDA4MDAwMDAwJnBzej00MCZxPSVEMCVCQSVEMCVCMCVEMCVCQSslRDAlQkYlRDAlQkUlRDAlQjQlRDElODIlRDAlQjIlRDAlQjUlRDElODAlRDAlQjQlRDAlQjglRDElODIlRDElOEMrJUQxJTgzJUQxJTg3JUQwJUI1JUQxJTgyJUQwJUJEJUQxJTgzJUQxJThFKyVEMCVCNyVEMCVCMCVEMCVCRiVEMCVCOCVEMSU4MSVEMSU4QyZxaWQ9ZXBndSZyZWdpb249dHJ1ZSZzbnA9Zm9ybWF0VXNlcmRhdGElM0Fqc29uJnJpZD04YTZlOWNhMi1kMzZiLTQ2ZmMtYTc0Yy0zNzk5YmNkYTYxZj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www.gosuslugi.ru/10999/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Методист РОО</cp:lastModifiedBy>
  <cp:revision>3</cp:revision>
  <dcterms:created xsi:type="dcterms:W3CDTF">2023-08-28T09:30:00Z</dcterms:created>
  <dcterms:modified xsi:type="dcterms:W3CDTF">2023-08-29T09:10:00Z</dcterms:modified>
</cp:coreProperties>
</file>