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C3" w:rsidRPr="007D1DC3" w:rsidRDefault="007D1DC3" w:rsidP="007D1D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1DC3">
        <w:rPr>
          <w:rFonts w:ascii="Times New Roman" w:eastAsia="Calibri" w:hAnsi="Times New Roman" w:cs="Times New Roman"/>
          <w:sz w:val="28"/>
          <w:szCs w:val="28"/>
        </w:rPr>
        <w:t>Меры государственной поддержки</w:t>
      </w:r>
    </w:p>
    <w:p w:rsidR="007D1DC3" w:rsidRPr="007D1DC3" w:rsidRDefault="007D1DC3" w:rsidP="007D1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431" w:tblpY="44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8"/>
        <w:gridCol w:w="3368"/>
        <w:gridCol w:w="3036"/>
        <w:gridCol w:w="8"/>
        <w:gridCol w:w="2827"/>
        <w:gridCol w:w="8"/>
      </w:tblGrid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Наименование меры социальной поддержки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Размер (вид) государственной поддержки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Нормативный правовой акт</w:t>
            </w:r>
          </w:p>
        </w:tc>
      </w:tr>
      <w:tr w:rsidR="007D1DC3" w:rsidRPr="007D1DC3" w:rsidTr="007D1DC3">
        <w:tc>
          <w:tcPr>
            <w:tcW w:w="9985" w:type="dxa"/>
            <w:gridSpan w:val="6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Усыновление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пособие в случае усыновления ребенка-инвалида, ребенка в возрасте старше семи лет, а также детей, являющихся братьями и (или) сестрами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217384 рублей 58 копеек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закон от 19.05.1995 № 81-ФЗ «О   государственных пособиях гражданам имеющих детей» </w:t>
            </w:r>
          </w:p>
        </w:tc>
      </w:tr>
      <w:tr w:rsidR="007D1DC3" w:rsidRPr="007D1DC3" w:rsidTr="007D1DC3">
        <w:trPr>
          <w:gridAfter w:val="1"/>
          <w:wAfter w:w="8" w:type="dxa"/>
          <w:trHeight w:val="1023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Единовременное денежное пособие </w:t>
            </w: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гражданам Российской Федерации, постоянно проживающим на территории Ростовской области и усыновившим (удочерившим)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ребенка (детей) </w:t>
            </w: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Ростовской области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30000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 на каждого усыновленного ребенка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30.03.2012 № 829-ЗС «О мерах социальной поддержки граждан, усыновивших (удочеривших) детей-сирот и детей, оставшихся без попечения родителей»</w:t>
            </w:r>
          </w:p>
        </w:tc>
      </w:tr>
      <w:tr w:rsidR="007D1DC3" w:rsidRPr="007D1DC3" w:rsidTr="007D1DC3">
        <w:tc>
          <w:tcPr>
            <w:tcW w:w="9985" w:type="dxa"/>
            <w:gridSpan w:val="6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Опека, попечительство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 01.02.2026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опекунов или попечителей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7D1DC3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26.12.2005 № 426-ЗС «О ежемесячном денежном содержании детей-сирот и детей, оставшихся без попечения родителей, переданных на воспитание в семьи опекунов или попечителей»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Ежемесячная денежная выплата лицам из числа детей-сирот и детей, оставшихся без попечения родителей,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достигшим 18-летнего возраста и продолжающим обучение в муниципальных 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 01.01.2026 – 14141 руб.</w:t>
            </w:r>
          </w:p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Областной закон Ростовской области от 22.10.2004 № 165-ЗС «О социальной поддержке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детства в Ростовской области»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проезд на городском, пригородном, в сельской местности на внутрирайонном транспорте (кроме такси) (для детей, находящих под опекой)</w:t>
            </w:r>
          </w:p>
          <w:p w:rsidR="007D1DC3" w:rsidRPr="007D1DC3" w:rsidRDefault="007D1DC3" w:rsidP="007D1D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0"/>
            <w:bookmarkEnd w:id="1"/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котором ребенок-сирота проживает в семье опекуна (попечителя)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c>
          <w:tcPr>
            <w:tcW w:w="9985" w:type="dxa"/>
            <w:gridSpan w:val="6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Приемная семья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приемных родителей.</w:t>
            </w:r>
          </w:p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7D1DC3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7D1DC3" w:rsidRPr="007D1DC3" w:rsidRDefault="007D1DC3" w:rsidP="007D1DC3">
            <w:pPr>
              <w:tabs>
                <w:tab w:val="left" w:pos="2580"/>
              </w:tabs>
              <w:suppressAutoHyphens/>
              <w:spacing w:after="0" w:line="100" w:lineRule="atLeast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Ежемесячная денежная выплата лицам из числа детей-сирот и детей, оставшихся без попечения родителей, завершим пребывание в приемной семье в связи с достижением совершеннолетия, но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продолжающим обучение в муниципальных 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 01.01.2026 – 14141 руб.</w:t>
            </w:r>
          </w:p>
          <w:p w:rsidR="007D1DC3" w:rsidRPr="007D1DC3" w:rsidRDefault="007D1DC3" w:rsidP="007D1DC3">
            <w:pPr>
              <w:suppressAutoHyphens/>
              <w:spacing w:after="0" w:line="100" w:lineRule="atLeast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35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Вознаграждение, причитающееся приемным родителям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Размер вознаграждения, причитающегося приемным родителям, составляет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11168 руб.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; </w:t>
            </w:r>
          </w:p>
          <w:p w:rsidR="007D1DC3" w:rsidRPr="007D1DC3" w:rsidRDefault="007D1DC3" w:rsidP="007D1DC3">
            <w:pPr>
              <w:suppressAutoHyphens/>
              <w:spacing w:after="0" w:line="100" w:lineRule="atLeast"/>
              <w:ind w:right="2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дополнительное вознаграждение при передаче на воспитание в приемную семью второго ребенка и за каждого последующего ребенка (до восьми детей)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2163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особые условия труда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1622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руб., проживающим в сельской местности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2703</w:t>
            </w: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воспитание ребенка до 3-х лет, ребенка-инвалида или ребенка с ограниченными возможностями здоровья – </w:t>
            </w:r>
            <w:r w:rsidRPr="007D1DC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4325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организации приемной семьи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30 000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рублей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6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Бесплатный проезд на городском, пригородном, в сельской местности на внутрирайонном транспорте (кроме такси) (для приемных детей)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rPr>
          <w:gridAfter w:val="1"/>
          <w:wAfter w:w="8" w:type="dxa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368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котором ребенок-сирота проживает в приемной семье либо является собственником, нанимателем по договору социального найма, членом семьи </w:t>
            </w: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 xml:space="preserve">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100% компенсация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c>
          <w:tcPr>
            <w:tcW w:w="9985" w:type="dxa"/>
            <w:gridSpan w:val="6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2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lastRenderedPageBreak/>
              <w:t>Дополнительные гарантии детей-сирот и детей, оставшихся без попечения родителей, на образование</w:t>
            </w:r>
          </w:p>
        </w:tc>
      </w:tr>
      <w:tr w:rsidR="007D1DC3" w:rsidRPr="007D1DC3" w:rsidTr="007D1DC3"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412" w:type="dxa"/>
            <w:gridSpan w:val="3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Бесплатное обучение на подготовительных отделениях образовательных организаций высшего образования 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rPr>
          <w:trHeight w:val="786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412" w:type="dxa"/>
            <w:gridSpan w:val="3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второго среднего профессионального образования по программе подготовки квалифицированных рабочих, служащих по очной форме обучения на бюджетной основе 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412" w:type="dxa"/>
            <w:gridSpan w:val="3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государственное обеспечение до завершения очного обучения по основным профессиональным образовательным программам на бюджетной основе и (или) по программам профессиональной подготовки по профессиям рабочих, должностям служащих на бюджетной основе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rPr>
          <w:trHeight w:val="827"/>
        </w:trPr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412" w:type="dxa"/>
            <w:gridSpan w:val="3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государственной социальной стипендии, ежегодного пособия на приобретение учебной литературы и письменных принадлежностей при очном обучении по основным профессиональным образовательным программам на бюджетной основе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412" w:type="dxa"/>
            <w:gridSpan w:val="3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  полного государственного обеспечения и выплаты государственной социальной стипендии при предоставлении </w:t>
            </w:r>
            <w:hyperlink r:id="rId4" w:history="1">
              <w:r w:rsidRPr="007D1DC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академического отпуска</w:t>
              </w:r>
            </w:hyperlink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медицинским показаниям, отпуска по беременности и родам, отпуска по уходу за ребенком до достижения им возраста трех лет 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412" w:type="dxa"/>
            <w:gridSpan w:val="3"/>
            <w:shd w:val="clear" w:color="auto" w:fill="auto"/>
          </w:tcPr>
          <w:p w:rsidR="007D1DC3" w:rsidRPr="007D1DC3" w:rsidRDefault="007D1DC3" w:rsidP="007D1DC3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Бесплатный проезд на городском, пригородном транспорте, в сельской местности на внутрирайонном транспорте (кроме такси), а также бесплатный проезд один раз в год к месту жительства и обратно к месту учебы 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7D1DC3" w:rsidRPr="007D1DC3" w:rsidTr="007D1DC3">
        <w:tc>
          <w:tcPr>
            <w:tcW w:w="9985" w:type="dxa"/>
            <w:gridSpan w:val="6"/>
            <w:shd w:val="clear" w:color="auto" w:fill="auto"/>
          </w:tcPr>
          <w:p w:rsidR="007D1DC3" w:rsidRPr="007D1DC3" w:rsidRDefault="007D1DC3" w:rsidP="007D1DC3">
            <w:pPr>
              <w:suppressAutoHyphens/>
              <w:spacing w:after="0" w:line="100" w:lineRule="atLeast"/>
              <w:ind w:right="14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лиц из их числа, на обеспечение жильем</w:t>
            </w:r>
          </w:p>
        </w:tc>
      </w:tr>
      <w:tr w:rsidR="007D1DC3" w:rsidRPr="007D1DC3" w:rsidTr="007D1DC3">
        <w:tc>
          <w:tcPr>
            <w:tcW w:w="738" w:type="dxa"/>
            <w:shd w:val="clear" w:color="auto" w:fill="auto"/>
          </w:tcPr>
          <w:p w:rsidR="007D1DC3" w:rsidRPr="007D1DC3" w:rsidRDefault="007D1DC3" w:rsidP="007D1D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412" w:type="dxa"/>
            <w:gridSpan w:val="3"/>
            <w:shd w:val="clear" w:color="auto" w:fill="auto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7D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      </w:r>
          </w:p>
        </w:tc>
        <w:tc>
          <w:tcPr>
            <w:tcW w:w="2835" w:type="dxa"/>
            <w:gridSpan w:val="2"/>
          </w:tcPr>
          <w:p w:rsidR="007D1DC3" w:rsidRPr="007D1DC3" w:rsidRDefault="007D1DC3" w:rsidP="007D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C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</w:tbl>
    <w:p w:rsidR="00395A8F" w:rsidRDefault="00395A8F"/>
    <w:sectPr w:rsidR="0039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C7"/>
    <w:rsid w:val="00395A8F"/>
    <w:rsid w:val="00691EC7"/>
    <w:rsid w:val="007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70B20-6B77-4CF0-92A3-EC99068D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3F7AC89BE34BD3C6B454C712707F662803E2BCC00066FCDEC9AF59B2778D3340367922D31C7A9Fd5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2026-05-27T14:36:00Z</dcterms:created>
  <dcterms:modified xsi:type="dcterms:W3CDTF">2026-05-27T14:37:00Z</dcterms:modified>
</cp:coreProperties>
</file>