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30" w:rsidRPr="00572430" w:rsidRDefault="00572430" w:rsidP="00572430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572430">
        <w:rPr>
          <w:rFonts w:ascii="Times New Roman" w:hAnsi="Times New Roman" w:cs="Times New Roman"/>
          <w:color w:val="00B050"/>
          <w:sz w:val="32"/>
          <w:szCs w:val="32"/>
        </w:rPr>
        <w:t>Областной закон №346 - 3С</w:t>
      </w: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лица</w:t>
      </w:r>
      <w:r w:rsidRPr="00572430">
        <w:rPr>
          <w:rFonts w:ascii="Times New Roman" w:hAnsi="Times New Roman" w:cs="Times New Roman"/>
          <w:sz w:val="28"/>
          <w:szCs w:val="28"/>
        </w:rPr>
        <w:t>, не достигшие возраста 16 лет) не могут находиться в ночное время ( с 22 часов до 6 часов следующего дня ) без сопровождения родителей.</w:t>
      </w: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2430" w:rsidRDefault="00572430" w:rsidP="0057243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572430" w:rsidRDefault="00572430" w:rsidP="00572430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2733675" cy="2085006"/>
            <wp:effectExtent l="19050" t="0" r="952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8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30" w:rsidRDefault="00572430" w:rsidP="0057243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572430" w:rsidRPr="00572430" w:rsidRDefault="00572430" w:rsidP="0057243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72430">
        <w:rPr>
          <w:rFonts w:ascii="Times New Roman" w:hAnsi="Times New Roman" w:cs="Times New Roman"/>
          <w:color w:val="C00000"/>
          <w:sz w:val="28"/>
          <w:szCs w:val="28"/>
        </w:rPr>
        <w:t>НЕ НАРУШАЙ!</w:t>
      </w: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430">
        <w:rPr>
          <w:rFonts w:ascii="Times New Roman" w:hAnsi="Times New Roman" w:cs="Times New Roman"/>
          <w:sz w:val="28"/>
          <w:szCs w:val="28"/>
        </w:rPr>
        <w:t xml:space="preserve">№ 346-ЗС от 16.12.2009 "О мерах по предупреждению причинения вреда здоровью детей, их физическому, интеллектуальному, психическому, духовному и нравственному развитию" </w:t>
      </w:r>
    </w:p>
    <w:p w:rsid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430" w:rsidRDefault="00C67371" w:rsidP="00C67371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67371">
        <w:rPr>
          <w:rFonts w:ascii="Times New Roman" w:hAnsi="Times New Roman" w:cs="Times New Roman"/>
          <w:color w:val="C00000"/>
          <w:sz w:val="28"/>
          <w:szCs w:val="28"/>
        </w:rPr>
        <w:t>НАДО ЗНАТЬ!!!</w:t>
      </w:r>
    </w:p>
    <w:p w:rsidR="00C67371" w:rsidRDefault="00C67371" w:rsidP="00C67371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C67371" w:rsidRDefault="00C67371" w:rsidP="00C67371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C67371" w:rsidRPr="00C67371" w:rsidRDefault="00C67371" w:rsidP="00C67371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C67371" w:rsidRDefault="00C67371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2257778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5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71" w:rsidRDefault="00C67371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71" w:rsidRDefault="00C67371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71" w:rsidRDefault="00C67371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71" w:rsidRDefault="00C67371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430" w:rsidRPr="00C67371" w:rsidRDefault="00572430" w:rsidP="00C67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-1118236</wp:posOffset>
            </wp:positionH>
            <wp:positionV relativeFrom="paragraph">
              <wp:posOffset>3810</wp:posOffset>
            </wp:positionV>
            <wp:extent cx="7648575" cy="6962775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2430">
        <w:rPr>
          <w:rFonts w:ascii="Times New Roman" w:hAnsi="Times New Roman" w:cs="Times New Roman"/>
          <w:b/>
          <w:sz w:val="28"/>
          <w:szCs w:val="28"/>
        </w:rPr>
        <w:t>ОБЛАСТНОЙ ЗАКОН</w:t>
      </w:r>
    </w:p>
    <w:p w:rsidR="00572430" w:rsidRPr="00572430" w:rsidRDefault="00572430" w:rsidP="00572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2430">
        <w:rPr>
          <w:rFonts w:ascii="Times New Roman" w:hAnsi="Times New Roman" w:cs="Times New Roman"/>
          <w:b/>
          <w:sz w:val="28"/>
          <w:szCs w:val="28"/>
        </w:rPr>
        <w:t xml:space="preserve">от 16.12.05 № 346-ЗС, </w:t>
      </w:r>
      <w:proofErr w:type="gramStart"/>
      <w:r w:rsidRPr="00572430">
        <w:rPr>
          <w:rFonts w:ascii="Times New Roman" w:hAnsi="Times New Roman" w:cs="Times New Roman"/>
          <w:b/>
          <w:sz w:val="28"/>
          <w:szCs w:val="28"/>
        </w:rPr>
        <w:t>принят</w:t>
      </w:r>
      <w:proofErr w:type="gramEnd"/>
      <w:r w:rsidRPr="00572430">
        <w:rPr>
          <w:rFonts w:ascii="Times New Roman" w:hAnsi="Times New Roman" w:cs="Times New Roman"/>
          <w:b/>
          <w:sz w:val="28"/>
          <w:szCs w:val="28"/>
        </w:rPr>
        <w:t xml:space="preserve"> Законодательным Собранием Ростовской области 3 декабря 2009 года.</w:t>
      </w:r>
    </w:p>
    <w:p w:rsidR="00572430" w:rsidRPr="00572430" w:rsidRDefault="00572430" w:rsidP="00572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2430" w:rsidRPr="00572430" w:rsidRDefault="00572430" w:rsidP="00572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2430">
        <w:rPr>
          <w:rFonts w:ascii="Times New Roman" w:hAnsi="Times New Roman" w:cs="Times New Roman"/>
          <w:b/>
          <w:sz w:val="28"/>
          <w:szCs w:val="28"/>
        </w:rPr>
        <w:t xml:space="preserve"> В редакции Областного закона от 10.05.11 № 597-ЗС.</w:t>
      </w:r>
    </w:p>
    <w:p w:rsidR="00572430" w:rsidRPr="00572430" w:rsidRDefault="00572430" w:rsidP="0057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1.  Меры по недопущению нахождения детей в местах, нахождение в которых может причинить вред их здоровью,  физическому, интеллектуальному, психическому, духовному и нравственному развитию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– лица, осуществляющие мероприятия с участием детей), на объектах (на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2. 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430">
        <w:rPr>
          <w:rFonts w:ascii="Times New Roman" w:hAnsi="Times New Roman" w:cs="Times New Roman"/>
          <w:sz w:val="24"/>
          <w:szCs w:val="24"/>
        </w:rPr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–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 соответствующий объект (территорию, помещение).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</w:t>
      </w:r>
      <w:r w:rsidRPr="00572430">
        <w:rPr>
          <w:rFonts w:ascii="Times New Roman" w:hAnsi="Times New Roman" w:cs="Times New Roman"/>
          <w:sz w:val="24"/>
          <w:szCs w:val="24"/>
        </w:rPr>
        <w:lastRenderedPageBreak/>
        <w:t>соответствующем объекте (на территории, в помещении), или он просит о помощи, то указанные лица обязаны: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Должностные лица полиции,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В случае если родители (лица, их заменяющие) или лица, осуществляющие мероприятия с участием детей,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отсутствуют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3. 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Дети (лица, не достигшие возраста 16 лет) не могут находиться в ночное время (с 22 часов до 6 часов следующего дня в период с 1 ноября по 31 марта и с 23 часов до 6 часов следующего дня в период с 1 апреля по 31 октября) без сопровождения родителей (лиц, их заменяющих) или лиц, осуществляющих мероприятия с участием детей, в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 xml:space="preserve">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</w:t>
      </w:r>
      <w:r w:rsidRPr="00572430">
        <w:rPr>
          <w:rFonts w:ascii="Times New Roman" w:hAnsi="Times New Roman" w:cs="Times New Roman"/>
          <w:sz w:val="24"/>
          <w:szCs w:val="24"/>
        </w:rPr>
        <w:lastRenderedPageBreak/>
        <w:t>где в установленном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законом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предусмотрена розничная продажа алкогольной продукции, пива и напитков, изготавливаемых на его основе.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Образовательными учреждениями в порядке, установленном органом исполнительной власти Ростовской области, осуществляющим управление в сфере образования, осуществляется систематическое информирование обучающихся, воспитанников, не достигших возраста 16 лет, и их родителей (лиц, их заменяющих) об установленном частью 1 настоящей статьи запрете.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4.  Порядок уведомления и доставления в случае обнаружения ребенка в ночное время в общественном месте без сопровождения родителей (лиц, их заменяющих) или лиц, осуществляющих мероприятия с участием детей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>, обязаны: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Должностные лица полиции,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В случае если родители (лица, их заменяющие) либо лица, осуществляющие мероприятия с участием детей,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отсутствуют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либо невозможно установить их местонахождение, а также в иных препятствующих незамедлительному доставлению ребенка указанным лицам случаях, ребенок </w:t>
      </w:r>
      <w:r w:rsidRPr="00572430">
        <w:rPr>
          <w:rFonts w:ascii="Times New Roman" w:hAnsi="Times New Roman" w:cs="Times New Roman"/>
          <w:sz w:val="24"/>
          <w:szCs w:val="24"/>
        </w:rPr>
        <w:lastRenderedPageBreak/>
        <w:t>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5.  Областная экспертная комиссия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– коллегиальный совещательный орган при Администрации Ростовской области.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2. В состав Областной экспертной комиссии включаются заместители Главы Администрации (Губернатора) Ростовской области, депутаты Законодательного Собрания Ростовской области, представители Администрации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Персональный состав Областной экспертной комиссии определяется Главой Администрации (Губернатором) Ростовской области.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3. Заседания Областной экспертной комиссии проводятся по мере необходимости.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1 или часть 1 статьи 3 настоящего Областного закона.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 6.  Порядок определения органами местного самоуправления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</w:t>
      </w:r>
      <w:r w:rsidRPr="00572430">
        <w:rPr>
          <w:rFonts w:ascii="Times New Roman" w:hAnsi="Times New Roman" w:cs="Times New Roman"/>
          <w:sz w:val="24"/>
          <w:szCs w:val="24"/>
        </w:rPr>
        <w:lastRenderedPageBreak/>
        <w:t xml:space="preserve">время не допускается нахождение детей без сопровождения родителей (лиц, их заменяющих) или лиц, осуществляющих мероприятия с участием детей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нахождение детей без сопровождения родителей (лиц, их заменяющих) или лиц, осуществляющих мероприятия с участием детей.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7.  Защита детей от информации, пропаганды и агитации, наносящих вред его здоровью, нравственному и духовному развитию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1. Органы государственной власти Ростовской области принимают меры по защите детей (лиц, не достигших возраста 18 лет)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</w:t>
      </w:r>
      <w:proofErr w:type="gramStart"/>
      <w:r w:rsidRPr="005724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t xml:space="preserve">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2. В целях обеспечения здоровья, физической, интеллектуальной, нравственной, психической безопасности детей устанавливаются следующие нормативы распространения печатной продукции, аудио- и видеопродукции, иной продукции, не рекомендуемой детям для пользования в соответствии с частью 1 настоящей статьи до достижения ими возраста 18 лет: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430">
        <w:rPr>
          <w:rFonts w:ascii="Times New Roman" w:hAnsi="Times New Roman" w:cs="Times New Roman"/>
          <w:sz w:val="24"/>
          <w:szCs w:val="24"/>
        </w:rPr>
        <w:t>1) запрещается распространение не рекомендуемой детям продукции на расстоянии менее 100 метров от каждого входа (выхода) в образовательные организации, физкультурно-оздоровительные, спортивные и спортивно-технические сооружения, учреждения культуры; на территориях указанных организаций и сооружений; в общественных местах, ориентированных на посещение детьми; на транспортных средствах; при проведении молодежных, культурно-массовых, спортивно-оздоровительных и иных зрелищных мероприятий на территории, охватываемой этими мероприятиями;</w:t>
      </w:r>
      <w:proofErr w:type="gramEnd"/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2) запрещается продажа и безвозмездная передача детям не рекомендуемой им продукции.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3. Дети (лица, не достигшие возраста 18 лет) не могут быть распространителями не рекомендуемой им продукции.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8.  Ответственность за нарушение настоящего Областного закона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430">
        <w:rPr>
          <w:rFonts w:ascii="Times New Roman" w:hAnsi="Times New Roman" w:cs="Times New Roman"/>
          <w:sz w:val="24"/>
          <w:szCs w:val="24"/>
        </w:rPr>
        <w:t xml:space="preserve"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</w:t>
      </w:r>
      <w:r w:rsidRPr="00572430">
        <w:rPr>
          <w:rFonts w:ascii="Times New Roman" w:hAnsi="Times New Roman" w:cs="Times New Roman"/>
          <w:sz w:val="24"/>
          <w:szCs w:val="24"/>
        </w:rPr>
        <w:lastRenderedPageBreak/>
        <w:t>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  <w:r w:rsidRPr="00572430">
        <w:rPr>
          <w:rFonts w:ascii="Times New Roman" w:hAnsi="Times New Roman" w:cs="Times New Roman"/>
          <w:sz w:val="24"/>
          <w:szCs w:val="24"/>
        </w:rPr>
        <w:cr/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С т а т </w:t>
      </w:r>
      <w:proofErr w:type="spellStart"/>
      <w:r w:rsidRPr="00572430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72430">
        <w:rPr>
          <w:rFonts w:ascii="Times New Roman" w:hAnsi="Times New Roman" w:cs="Times New Roman"/>
          <w:sz w:val="24"/>
          <w:szCs w:val="24"/>
        </w:rPr>
        <w:t xml:space="preserve"> я  9.  Вступление настоящего Областного закона в силу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>Настоящий Областной закон вступает в силу по истечении десяти дней со дня его официального опубликования.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430" w:rsidRPr="0057243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572430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72430">
        <w:rPr>
          <w:rFonts w:ascii="Times New Roman" w:hAnsi="Times New Roman" w:cs="Times New Roman"/>
          <w:sz w:val="24"/>
          <w:szCs w:val="24"/>
        </w:rPr>
        <w:t xml:space="preserve"> Глава Администрации (Губернатор) Ростовской области   В. ЧУБ</w:t>
      </w:r>
    </w:p>
    <w:p w:rsidR="00C67371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67371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67371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67371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67371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67371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67371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11900" cy="3600450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71" w:rsidRPr="00572430" w:rsidRDefault="00C67371" w:rsidP="0057243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C67371" w:rsidRPr="00572430" w:rsidSect="00C6737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430"/>
    <w:rsid w:val="00572430"/>
    <w:rsid w:val="00C6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</dc:creator>
  <cp:keywords/>
  <dc:description/>
  <cp:lastModifiedBy>Ulja</cp:lastModifiedBy>
  <cp:revision>3</cp:revision>
  <dcterms:created xsi:type="dcterms:W3CDTF">2014-04-25T08:16:00Z</dcterms:created>
  <dcterms:modified xsi:type="dcterms:W3CDTF">2014-04-25T08:35:00Z</dcterms:modified>
</cp:coreProperties>
</file>